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Layout w:type="fixed"/>
        <w:tblLook w:val="04A0" w:firstRow="1" w:lastRow="0" w:firstColumn="1" w:lastColumn="0" w:noHBand="0" w:noVBand="1"/>
      </w:tblPr>
      <w:tblGrid>
        <w:gridCol w:w="616"/>
        <w:gridCol w:w="297"/>
        <w:gridCol w:w="1701"/>
        <w:gridCol w:w="992"/>
        <w:gridCol w:w="142"/>
        <w:gridCol w:w="850"/>
        <w:gridCol w:w="993"/>
        <w:gridCol w:w="992"/>
        <w:gridCol w:w="850"/>
        <w:gridCol w:w="567"/>
        <w:gridCol w:w="567"/>
        <w:gridCol w:w="993"/>
        <w:gridCol w:w="1043"/>
        <w:gridCol w:w="591"/>
        <w:gridCol w:w="467"/>
        <w:gridCol w:w="825"/>
        <w:gridCol w:w="1588"/>
        <w:gridCol w:w="7"/>
      </w:tblGrid>
      <w:tr w:rsidR="00D33EC4" w:rsidRPr="00F87FCB" w:rsidTr="00706D3D">
        <w:trPr>
          <w:trHeight w:val="480"/>
          <w:jc w:val="center"/>
        </w:trPr>
        <w:tc>
          <w:tcPr>
            <w:tcW w:w="616" w:type="dxa"/>
            <w:tcBorders>
              <w:top w:val="nil"/>
              <w:left w:val="nil"/>
              <w:bottom w:val="single" w:sz="12" w:space="0" w:color="auto"/>
              <w:right w:val="nil"/>
            </w:tcBorders>
          </w:tcPr>
          <w:p w:rsidR="00D33EC4" w:rsidRPr="00F87FCB" w:rsidRDefault="00D33EC4" w:rsidP="00F123B1">
            <w:pPr>
              <w:widowControl/>
              <w:jc w:val="center"/>
              <w:rPr>
                <w:rFonts w:ascii="Arial" w:eastAsia="SimSun" w:hAnsi="Arial" w:cs="Arial"/>
                <w:b/>
                <w:bCs/>
                <w:kern w:val="0"/>
                <w:sz w:val="22"/>
              </w:rPr>
            </w:pPr>
            <w:bookmarkStart w:id="0" w:name="_GoBack"/>
            <w:bookmarkEnd w:id="0"/>
          </w:p>
        </w:tc>
        <w:tc>
          <w:tcPr>
            <w:tcW w:w="13465" w:type="dxa"/>
            <w:gridSpan w:val="17"/>
            <w:tcBorders>
              <w:top w:val="nil"/>
              <w:left w:val="nil"/>
              <w:bottom w:val="single" w:sz="12" w:space="0" w:color="auto"/>
              <w:right w:val="nil"/>
            </w:tcBorders>
            <w:shd w:val="clear" w:color="auto" w:fill="auto"/>
            <w:noWrap/>
            <w:vAlign w:val="bottom"/>
            <w:hideMark/>
          </w:tcPr>
          <w:p w:rsidR="00D33EC4" w:rsidRPr="00F87FCB" w:rsidRDefault="00D33EC4" w:rsidP="00F123B1">
            <w:pPr>
              <w:widowControl/>
              <w:jc w:val="center"/>
              <w:rPr>
                <w:rFonts w:ascii="Arial" w:eastAsia="SimSun" w:hAnsi="Arial" w:cs="Arial"/>
                <w:b/>
                <w:bCs/>
                <w:kern w:val="0"/>
                <w:sz w:val="22"/>
              </w:rPr>
            </w:pPr>
            <w:r w:rsidRPr="00F87FCB">
              <w:rPr>
                <w:rFonts w:ascii="Arial" w:eastAsia="SimSun" w:hAnsi="Arial" w:cs="Arial"/>
                <w:b/>
                <w:bCs/>
                <w:kern w:val="0"/>
                <w:sz w:val="22"/>
              </w:rPr>
              <w:t xml:space="preserve">Table S1. Identification of </w:t>
            </w:r>
            <w:r w:rsidRPr="00F87FCB">
              <w:rPr>
                <w:rFonts w:ascii="Arial" w:eastAsia="SimSun" w:hAnsi="Arial" w:cs="Arial"/>
                <w:b/>
                <w:bCs/>
                <w:i/>
                <w:iCs/>
                <w:kern w:val="0"/>
                <w:sz w:val="22"/>
              </w:rPr>
              <w:t>GhEXP</w:t>
            </w:r>
            <w:r w:rsidRPr="00F87FCB">
              <w:rPr>
                <w:rFonts w:ascii="Arial" w:eastAsia="SimSun" w:hAnsi="Arial" w:cs="Arial"/>
                <w:b/>
                <w:bCs/>
                <w:kern w:val="0"/>
                <w:sz w:val="22"/>
              </w:rPr>
              <w:t xml:space="preserve"> genes in </w:t>
            </w:r>
            <w:r w:rsidRPr="00F87FCB">
              <w:rPr>
                <w:rFonts w:ascii="Arial" w:eastAsia="SimSun" w:hAnsi="Arial" w:cs="Arial"/>
                <w:b/>
                <w:bCs/>
                <w:i/>
                <w:iCs/>
                <w:kern w:val="0"/>
                <w:sz w:val="22"/>
              </w:rPr>
              <w:t>G. hirsutum</w:t>
            </w:r>
            <w:r w:rsidRPr="00F87FCB">
              <w:rPr>
                <w:rFonts w:ascii="Arial" w:eastAsia="SimSun" w:hAnsi="Arial" w:cs="Arial"/>
                <w:b/>
                <w:bCs/>
                <w:iCs/>
                <w:kern w:val="0"/>
                <w:sz w:val="22"/>
              </w:rPr>
              <w:t>.</w:t>
            </w:r>
            <w:r w:rsidRPr="00F87FCB">
              <w:rPr>
                <w:rFonts w:ascii="Arial" w:eastAsia="SimSun" w:hAnsi="Arial" w:cs="Arial"/>
                <w:b/>
                <w:bCs/>
                <w:kern w:val="0"/>
                <w:sz w:val="22"/>
              </w:rPr>
              <w:t xml:space="preserve"> </w:t>
            </w:r>
          </w:p>
        </w:tc>
      </w:tr>
      <w:tr w:rsidR="0098484B" w:rsidRPr="00F87FCB" w:rsidTr="00706D3D">
        <w:trPr>
          <w:gridAfter w:val="1"/>
          <w:wAfter w:w="7" w:type="dxa"/>
          <w:trHeight w:val="348"/>
          <w:jc w:val="center"/>
        </w:trPr>
        <w:tc>
          <w:tcPr>
            <w:tcW w:w="913" w:type="dxa"/>
            <w:gridSpan w:val="2"/>
            <w:vMerge w:val="restart"/>
            <w:tcBorders>
              <w:top w:val="nil"/>
              <w:left w:val="nil"/>
              <w:right w:val="nil"/>
            </w:tcBorders>
            <w:vAlign w:val="center"/>
          </w:tcPr>
          <w:p w:rsidR="0098484B" w:rsidRPr="00326E13" w:rsidRDefault="0098484B" w:rsidP="00486D46">
            <w:pPr>
              <w:widowControl/>
              <w:jc w:val="center"/>
              <w:rPr>
                <w:rFonts w:ascii="Arial" w:eastAsia="SimSun" w:hAnsi="Arial" w:cs="Arial"/>
                <w:b/>
                <w:bCs/>
                <w:kern w:val="0"/>
                <w:sz w:val="13"/>
                <w:szCs w:val="13"/>
              </w:rPr>
            </w:pPr>
            <w:r w:rsidRPr="00326E13">
              <w:rPr>
                <w:rFonts w:ascii="Arial" w:eastAsia="SimSun" w:hAnsi="Arial" w:cs="Arial" w:hint="eastAsia"/>
                <w:b/>
                <w:bCs/>
                <w:kern w:val="0"/>
                <w:sz w:val="13"/>
                <w:szCs w:val="13"/>
              </w:rPr>
              <w:t>Gene subfamily</w:t>
            </w:r>
          </w:p>
        </w:tc>
        <w:tc>
          <w:tcPr>
            <w:tcW w:w="1701" w:type="dxa"/>
            <w:vMerge w:val="restart"/>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Gene ID</w:t>
            </w:r>
          </w:p>
        </w:tc>
        <w:tc>
          <w:tcPr>
            <w:tcW w:w="1134" w:type="dxa"/>
            <w:gridSpan w:val="2"/>
            <w:vMerge w:val="restart"/>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Gene name</w:t>
            </w:r>
          </w:p>
        </w:tc>
        <w:tc>
          <w:tcPr>
            <w:tcW w:w="850" w:type="dxa"/>
            <w:vMerge w:val="restart"/>
            <w:tcBorders>
              <w:top w:val="nil"/>
              <w:left w:val="nil"/>
              <w:bottom w:val="nil"/>
              <w:right w:val="nil"/>
            </w:tcBorders>
            <w:shd w:val="clear" w:color="auto" w:fill="auto"/>
            <w:vAlign w:val="center"/>
            <w:hideMark/>
          </w:tcPr>
          <w:p w:rsidR="0098484B" w:rsidRPr="00F87FCB" w:rsidRDefault="00D22F9B" w:rsidP="00B27018">
            <w:pPr>
              <w:widowControl/>
              <w:jc w:val="center"/>
              <w:rPr>
                <w:rFonts w:ascii="Arial" w:eastAsia="SimSun" w:hAnsi="Arial" w:cs="Arial"/>
                <w:b/>
                <w:bCs/>
                <w:kern w:val="0"/>
                <w:sz w:val="15"/>
                <w:szCs w:val="15"/>
              </w:rPr>
            </w:pPr>
            <w:r>
              <w:rPr>
                <w:rFonts w:ascii="Arial" w:eastAsia="SimSun" w:hAnsi="Arial" w:cs="Arial" w:hint="eastAsia"/>
                <w:b/>
                <w:bCs/>
                <w:kern w:val="0"/>
                <w:sz w:val="15"/>
                <w:szCs w:val="15"/>
              </w:rPr>
              <w:t>A</w:t>
            </w:r>
            <w:r w:rsidRPr="00D22F9B">
              <w:rPr>
                <w:rFonts w:ascii="Arial" w:eastAsia="SimSun" w:hAnsi="Arial" w:cs="Arial"/>
                <w:b/>
                <w:bCs/>
                <w:kern w:val="0"/>
                <w:sz w:val="15"/>
                <w:szCs w:val="15"/>
              </w:rPr>
              <w:t>mino acid residues in length</w:t>
            </w:r>
          </w:p>
        </w:tc>
        <w:tc>
          <w:tcPr>
            <w:tcW w:w="993" w:type="dxa"/>
            <w:vMerge w:val="restart"/>
            <w:tcBorders>
              <w:top w:val="nil"/>
              <w:left w:val="nil"/>
              <w:bottom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Isoelectric point</w:t>
            </w:r>
          </w:p>
        </w:tc>
        <w:tc>
          <w:tcPr>
            <w:tcW w:w="992" w:type="dxa"/>
            <w:vMerge w:val="restart"/>
            <w:tcBorders>
              <w:top w:val="nil"/>
              <w:left w:val="nil"/>
              <w:bottom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Molecular weight</w:t>
            </w:r>
          </w:p>
        </w:tc>
        <w:tc>
          <w:tcPr>
            <w:tcW w:w="850" w:type="dxa"/>
            <w:vMerge w:val="restart"/>
            <w:tcBorders>
              <w:top w:val="nil"/>
              <w:left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Signal peptide</w:t>
            </w:r>
          </w:p>
        </w:tc>
        <w:tc>
          <w:tcPr>
            <w:tcW w:w="3170" w:type="dxa"/>
            <w:gridSpan w:val="4"/>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DPBB_1 conserved domain</w:t>
            </w:r>
          </w:p>
        </w:tc>
        <w:tc>
          <w:tcPr>
            <w:tcW w:w="3471" w:type="dxa"/>
            <w:gridSpan w:val="4"/>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Pollen_allerg_1 conserved domain</w:t>
            </w:r>
          </w:p>
        </w:tc>
      </w:tr>
      <w:tr w:rsidR="0098484B" w:rsidRPr="00F87FCB" w:rsidTr="00706D3D">
        <w:trPr>
          <w:gridAfter w:val="1"/>
          <w:wAfter w:w="7" w:type="dxa"/>
          <w:trHeight w:val="348"/>
          <w:jc w:val="center"/>
        </w:trPr>
        <w:tc>
          <w:tcPr>
            <w:tcW w:w="913" w:type="dxa"/>
            <w:gridSpan w:val="2"/>
            <w:vMerge/>
            <w:tcBorders>
              <w:left w:val="nil"/>
              <w:bottom w:val="single" w:sz="8" w:space="0" w:color="auto"/>
              <w:right w:val="nil"/>
            </w:tcBorders>
          </w:tcPr>
          <w:p w:rsidR="0098484B" w:rsidRPr="006429A6" w:rsidRDefault="0098484B" w:rsidP="00F123B1">
            <w:pPr>
              <w:widowControl/>
              <w:jc w:val="left"/>
              <w:rPr>
                <w:rFonts w:ascii="Arial" w:eastAsia="SimSun" w:hAnsi="Arial" w:cs="Arial"/>
                <w:bCs/>
                <w:kern w:val="0"/>
                <w:sz w:val="15"/>
                <w:szCs w:val="15"/>
              </w:rPr>
            </w:pPr>
          </w:p>
        </w:tc>
        <w:tc>
          <w:tcPr>
            <w:tcW w:w="1701" w:type="dxa"/>
            <w:vMerge/>
            <w:tcBorders>
              <w:top w:val="nil"/>
              <w:left w:val="nil"/>
              <w:bottom w:val="single" w:sz="8" w:space="0" w:color="auto"/>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1134" w:type="dxa"/>
            <w:gridSpan w:val="2"/>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850" w:type="dxa"/>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993" w:type="dxa"/>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992" w:type="dxa"/>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850" w:type="dxa"/>
            <w:vMerge/>
            <w:tcBorders>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567"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From</w:t>
            </w:r>
          </w:p>
        </w:tc>
        <w:tc>
          <w:tcPr>
            <w:tcW w:w="567"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To</w:t>
            </w:r>
          </w:p>
        </w:tc>
        <w:tc>
          <w:tcPr>
            <w:tcW w:w="993"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E-Value</w:t>
            </w:r>
          </w:p>
        </w:tc>
        <w:tc>
          <w:tcPr>
            <w:tcW w:w="1043"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Short name</w:t>
            </w:r>
          </w:p>
        </w:tc>
        <w:tc>
          <w:tcPr>
            <w:tcW w:w="591"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From</w:t>
            </w:r>
          </w:p>
        </w:tc>
        <w:tc>
          <w:tcPr>
            <w:tcW w:w="467"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To</w:t>
            </w:r>
          </w:p>
        </w:tc>
        <w:tc>
          <w:tcPr>
            <w:tcW w:w="825"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E-Value</w:t>
            </w:r>
          </w:p>
        </w:tc>
        <w:tc>
          <w:tcPr>
            <w:tcW w:w="1588"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Short name</w:t>
            </w:r>
          </w:p>
        </w:tc>
      </w:tr>
      <w:tr w:rsidR="0098484B" w:rsidRPr="00F87FCB" w:rsidTr="00706D3D">
        <w:trPr>
          <w:gridAfter w:val="1"/>
          <w:wAfter w:w="7" w:type="dxa"/>
          <w:trHeight w:val="324"/>
          <w:jc w:val="center"/>
        </w:trPr>
        <w:tc>
          <w:tcPr>
            <w:tcW w:w="913" w:type="dxa"/>
            <w:gridSpan w:val="2"/>
            <w:vMerge w:val="restart"/>
            <w:tcBorders>
              <w:top w:val="single" w:sz="8" w:space="0" w:color="auto"/>
              <w:right w:val="nil"/>
            </w:tcBorders>
            <w:vAlign w:val="center"/>
          </w:tcPr>
          <w:p w:rsidR="00166796" w:rsidRPr="00166796" w:rsidRDefault="00166796" w:rsidP="00706D3D">
            <w:pPr>
              <w:widowControl/>
              <w:jc w:val="center"/>
              <w:rPr>
                <w:rFonts w:ascii="Arial" w:eastAsia="SimSun" w:hAnsi="Arial" w:cs="Arial"/>
                <w:b/>
                <w:kern w:val="0"/>
                <w:sz w:val="15"/>
                <w:szCs w:val="15"/>
              </w:rPr>
            </w:pPr>
            <w:r w:rsidRPr="00166796">
              <w:rPr>
                <w:rFonts w:ascii="Arial" w:eastAsia="SimSun" w:hAnsi="Arial" w:cs="Arial"/>
                <w:b/>
                <w:kern w:val="0"/>
                <w:sz w:val="15"/>
                <w:szCs w:val="15"/>
              </w:rPr>
              <w:t>EXPA</w:t>
            </w:r>
          </w:p>
        </w:tc>
        <w:tc>
          <w:tcPr>
            <w:tcW w:w="1701" w:type="dxa"/>
            <w:tcBorders>
              <w:top w:val="single" w:sz="8" w:space="0" w:color="auto"/>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Ghir_D13G025630.1</w:t>
            </w:r>
          </w:p>
        </w:tc>
        <w:tc>
          <w:tcPr>
            <w:tcW w:w="1134" w:type="dxa"/>
            <w:gridSpan w:val="2"/>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GhEXPA8j</w:t>
            </w:r>
          </w:p>
        </w:tc>
        <w:tc>
          <w:tcPr>
            <w:tcW w:w="850"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8.36</w:t>
            </w:r>
          </w:p>
        </w:tc>
        <w:tc>
          <w:tcPr>
            <w:tcW w:w="992"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26.86</w:t>
            </w:r>
          </w:p>
        </w:tc>
        <w:tc>
          <w:tcPr>
            <w:tcW w:w="850"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62</w:t>
            </w:r>
          </w:p>
        </w:tc>
        <w:tc>
          <w:tcPr>
            <w:tcW w:w="567"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2.64E-56</w:t>
            </w:r>
          </w:p>
        </w:tc>
        <w:tc>
          <w:tcPr>
            <w:tcW w:w="1043"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w:t>
            </w:r>
          </w:p>
        </w:tc>
        <w:tc>
          <w:tcPr>
            <w:tcW w:w="825"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1.23E-32</w:t>
            </w:r>
          </w:p>
        </w:tc>
        <w:tc>
          <w:tcPr>
            <w:tcW w:w="1588"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Ghir_D13G000750.1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GhEXPA8i</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8.61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9.68E-54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3.40E-33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Ghir_D10G019880.1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GhEXPA8h</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8.83E-53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Ghir_D05G028410.1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GhEXPA8g</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1.32E-54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9.23E-34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Ghir_D04G001360.1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GhEXPA8f</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9.37E-54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Ghir_A13G024860.1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2.31E-55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2.03E-31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Ghir_A13G000460.1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8.41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27.28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1.82E-53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3.24E-34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Ghir_A10G018380.1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3.50E-53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1.70E-32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Ghir_A05G041590.1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4.72E-54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3.33E-34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Ghir_A05G028400.1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2.10E-33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Ghir_D11G002150.1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29.05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3.28E-93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2.06E-20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Ghir_D09G019700.1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1.13E-72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7.32E-13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Ghir_D08G019370.1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1.38E-44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1.74E-22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Ghir_A11G002140.1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29.23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1.08E-92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5.87E-21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Ghir_A09G020220.1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28.70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7.33E-99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3.57E-21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Ghir_D09G001390.1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41.53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5.36E-47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346</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5.55E-31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Ghir_D07G022320.1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27.49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2.59E-49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1.59E-32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Ghir_A10G015740.1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26.00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1.33E-47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7.04E-31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Ghir_A09G001430.1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21.98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2.83E-48</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7.85E-32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Ghir_A07G022240.1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1.68E-49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3.53E-31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Ghir_D13G002130.1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GhEXPA4r</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28.20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1.07E-56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1.14E-26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Ghir_D11G036160.1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GhEXPA4q</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1.03E-55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Ghir_D10G024930.1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GhEXPA4p</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7.31E-57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1.35E-28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Ghir_D09G015900.1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GhEXPA4o</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7.20E-29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Ghir_D07G010740.1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GhEXPA4n</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2.01E-56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6.85E-25</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Ghir_D05G009460.1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GhEXPA4m</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1.30E-57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4.18E-29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Ghir_D04G013190.1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GhEXPA4l</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6.18E-56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7.61E-29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Ghir_D03G013620.1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GhEXPA4k</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8.93E-58</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7.41E-29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Ghir_D01G023090.1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GhEXPA4j</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28.56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2.20E-56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1.96E-27</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Ghir_A13G001850.1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GhEXPA4i</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5.51E-57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9.52E-26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Ghir_A11G035300.1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GhEXPA4h</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3.65E-55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1.29E-29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Ghir_A10G022490.1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GhEXPA4g</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2.57E-57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Ghir_A10G015240.1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GhEXPA4f</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Ghir_A09G016410.1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4.95E-57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4.89E-30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Ghir_A07G010680.1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27.76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3.37E-57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3.31E-26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Ghir_A05G009730.1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18.81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6.04E-68</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1.31E-29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Ghir_A04G009030.1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28.50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9.55E-56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6.68E-29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Ghir_A03G005140.1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29.40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5.74E-57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Ghir_D04G004700.1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GhEXPA23c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29.21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1.67E-51</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4.44E-27</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Ghir_A05G038370.1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GhEXPA23b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29.05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1.08E-51</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1.30E-25</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Ghir_A05G038360.1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GhEXPA23a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29.18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5.17E-52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2.90E-26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Ghir_D12G001280.1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GhEXPA20b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22.67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3.22E-15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2.66E-13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 superfamily</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Ghir_A12G001280.1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GhEXPA20a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8.57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27.78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2.79E-93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1.81E-25</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Ghir_D10G012330.1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7.10E-31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Ghir_D12G019140.1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8.28E-127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211</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Ghir_D05G018790.1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1.42E-54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3.42E-29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Ghir_A12G018930.1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26.62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7.14E-54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2.37E-34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Ghir_A06G000150.1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1.41E-54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1.72E-28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Ghir_A05G018780.1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31.29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5.47E-54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8.62E-29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Ghir_D08G013800.1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1.45E-50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4.11E-30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Ghir_D07G014300.1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3.08E-49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3.32E-26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Ghir_A11G011410.1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28.42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2.04E-29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Ghir_A07G014060.1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3.20E-50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1.29E-26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Ghir_D13G007870.1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GhEXPA15g</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3.09E-54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1.69E-34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Ghir_D11G026180.1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GhEXPA15f</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2.51E-52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6.76E-32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Ghir_D05G031310.1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9.04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4.78E-45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1.31E-32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Ghir_A13G007620.1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4.54E-90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2.13E-33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Ghir_A11G026010.1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7.84E-53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5.63E-32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Ghir_A05G031460.1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2.75E-45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7.11E-34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Ghir_A03G011510.1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3.62E-53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1.37E-34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Ghir_D07G008140.1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GhEXPA13b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33.99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1.56E-92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Ghir_A07G008050.1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GhEXPA13a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31.64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7.34E-81</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2.96E-28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Ghir_D01G005810.1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GhEXPA12b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10.13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3.43E-95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6.52E-26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Ghir_A01G005570.1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GhEXPA12a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28.40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1.23E-100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1.26E-23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Ghir_D05G025990.1</w:t>
            </w:r>
          </w:p>
        </w:tc>
        <w:tc>
          <w:tcPr>
            <w:tcW w:w="1134" w:type="dxa"/>
            <w:gridSpan w:val="2"/>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GhEXPA11b</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8.88</w:t>
            </w:r>
          </w:p>
        </w:tc>
        <w:tc>
          <w:tcPr>
            <w:tcW w:w="992"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27.45</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4.53E-51</w:t>
            </w:r>
          </w:p>
        </w:tc>
        <w:tc>
          <w:tcPr>
            <w:tcW w:w="104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1.61E-29</w:t>
            </w:r>
          </w:p>
        </w:tc>
        <w:tc>
          <w:tcPr>
            <w:tcW w:w="1588"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bottom w:val="single" w:sz="4" w:space="0" w:color="auto"/>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Ghir_A05G025950.1</w:t>
            </w:r>
          </w:p>
        </w:tc>
        <w:tc>
          <w:tcPr>
            <w:tcW w:w="1134" w:type="dxa"/>
            <w:gridSpan w:val="2"/>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GhEXPA11a</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9.07</w:t>
            </w:r>
          </w:p>
        </w:tc>
        <w:tc>
          <w:tcPr>
            <w:tcW w:w="992"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27.89</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9.86E-52</w:t>
            </w:r>
          </w:p>
        </w:tc>
        <w:tc>
          <w:tcPr>
            <w:tcW w:w="104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w:t>
            </w:r>
          </w:p>
        </w:tc>
        <w:tc>
          <w:tcPr>
            <w:tcW w:w="4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4.14E-29</w:t>
            </w:r>
          </w:p>
        </w:tc>
        <w:tc>
          <w:tcPr>
            <w:tcW w:w="1588"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val="restart"/>
            <w:tcBorders>
              <w:top w:val="single" w:sz="4" w:space="0" w:color="auto"/>
              <w:left w:val="nil"/>
              <w:right w:val="nil"/>
            </w:tcBorders>
            <w:vAlign w:val="center"/>
          </w:tcPr>
          <w:p w:rsidR="00166796" w:rsidRPr="00166796" w:rsidRDefault="00166796" w:rsidP="00166796">
            <w:pPr>
              <w:widowControl/>
              <w:jc w:val="center"/>
              <w:rPr>
                <w:rFonts w:ascii="Arial" w:eastAsia="SimSun" w:hAnsi="Arial" w:cs="Arial"/>
                <w:b/>
                <w:kern w:val="0"/>
                <w:sz w:val="15"/>
                <w:szCs w:val="15"/>
              </w:rPr>
            </w:pPr>
            <w:r w:rsidRPr="00166796">
              <w:rPr>
                <w:rFonts w:ascii="Arial" w:eastAsia="SimSun" w:hAnsi="Arial" w:cs="Arial"/>
                <w:b/>
                <w:kern w:val="0"/>
                <w:sz w:val="15"/>
                <w:szCs w:val="15"/>
              </w:rPr>
              <w:t>EXLA</w:t>
            </w:r>
          </w:p>
        </w:tc>
        <w:tc>
          <w:tcPr>
            <w:tcW w:w="170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Ghir_D04G018220.1</w:t>
            </w:r>
          </w:p>
        </w:tc>
        <w:tc>
          <w:tcPr>
            <w:tcW w:w="1134" w:type="dxa"/>
            <w:gridSpan w:val="2"/>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GhEXLA1f</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8.59</w:t>
            </w:r>
          </w:p>
        </w:tc>
        <w:tc>
          <w:tcPr>
            <w:tcW w:w="992"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28.13</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1-18</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2.01E-73</w:t>
            </w:r>
          </w:p>
        </w:tc>
        <w:tc>
          <w:tcPr>
            <w:tcW w:w="104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4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w:t>
            </w:r>
          </w:p>
        </w:tc>
        <w:tc>
          <w:tcPr>
            <w:tcW w:w="825"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1.90E-22</w:t>
            </w:r>
          </w:p>
        </w:tc>
        <w:tc>
          <w:tcPr>
            <w:tcW w:w="1588"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Ghir_D02G024020.1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28.21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1.09E-80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1.97E-23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Ghir_D01G018080.1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1.67E-73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146</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2.19E-22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Ghir_A04G013790.1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8.59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2.22E-73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2.16E-22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Ghir_A03G022570.1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32.41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6.11E-79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4.12E-23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Ghir_A01G016520.1</w:t>
            </w:r>
          </w:p>
        </w:tc>
        <w:tc>
          <w:tcPr>
            <w:tcW w:w="1134" w:type="dxa"/>
            <w:gridSpan w:val="2"/>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GhEXLA1a</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277</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8.26</w:t>
            </w:r>
          </w:p>
        </w:tc>
        <w:tc>
          <w:tcPr>
            <w:tcW w:w="992"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30.15</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1-35</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43</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261</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1.45E-72</w:t>
            </w:r>
          </w:p>
        </w:tc>
        <w:tc>
          <w:tcPr>
            <w:tcW w:w="104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825"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5.03E-23</w:t>
            </w:r>
          </w:p>
        </w:tc>
        <w:tc>
          <w:tcPr>
            <w:tcW w:w="1588"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bottom w:val="single" w:sz="4" w:space="0" w:color="auto"/>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Ghir_D11G011380.1</w:t>
            </w:r>
          </w:p>
        </w:tc>
        <w:tc>
          <w:tcPr>
            <w:tcW w:w="1134" w:type="dxa"/>
            <w:gridSpan w:val="2"/>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GhEXLA17e</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11.2</w:t>
            </w:r>
          </w:p>
        </w:tc>
        <w:tc>
          <w:tcPr>
            <w:tcW w:w="992"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14.29</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5.99E-60</w:t>
            </w:r>
          </w:p>
        </w:tc>
        <w:tc>
          <w:tcPr>
            <w:tcW w:w="104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w:t>
            </w:r>
          </w:p>
        </w:tc>
        <w:tc>
          <w:tcPr>
            <w:tcW w:w="4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105</w:t>
            </w:r>
          </w:p>
        </w:tc>
        <w:tc>
          <w:tcPr>
            <w:tcW w:w="825"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7.76E-29</w:t>
            </w:r>
          </w:p>
        </w:tc>
        <w:tc>
          <w:tcPr>
            <w:tcW w:w="1588"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val="restart"/>
            <w:tcBorders>
              <w:top w:val="single" w:sz="4" w:space="0" w:color="auto"/>
              <w:left w:val="nil"/>
              <w:right w:val="nil"/>
            </w:tcBorders>
            <w:vAlign w:val="center"/>
          </w:tcPr>
          <w:p w:rsidR="00166796" w:rsidRPr="00166796" w:rsidRDefault="00166796" w:rsidP="00166796">
            <w:pPr>
              <w:widowControl/>
              <w:jc w:val="center"/>
              <w:rPr>
                <w:rFonts w:ascii="Arial" w:eastAsia="SimSun" w:hAnsi="Arial" w:cs="Arial"/>
                <w:b/>
                <w:kern w:val="0"/>
                <w:sz w:val="15"/>
                <w:szCs w:val="15"/>
              </w:rPr>
            </w:pPr>
            <w:r w:rsidRPr="00166796">
              <w:rPr>
                <w:rFonts w:ascii="Arial" w:eastAsia="SimSun" w:hAnsi="Arial" w:cs="Arial"/>
                <w:b/>
                <w:kern w:val="0"/>
                <w:sz w:val="15"/>
                <w:szCs w:val="15"/>
              </w:rPr>
              <w:t>EXPB</w:t>
            </w:r>
          </w:p>
        </w:tc>
        <w:tc>
          <w:tcPr>
            <w:tcW w:w="170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Ghir_A12G014930.1</w:t>
            </w:r>
          </w:p>
        </w:tc>
        <w:tc>
          <w:tcPr>
            <w:tcW w:w="1134" w:type="dxa"/>
            <w:gridSpan w:val="2"/>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GhEXPB3a</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267</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8.71</w:t>
            </w:r>
          </w:p>
        </w:tc>
        <w:tc>
          <w:tcPr>
            <w:tcW w:w="992"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29.12</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1.61E-43</w:t>
            </w:r>
          </w:p>
        </w:tc>
        <w:tc>
          <w:tcPr>
            <w:tcW w:w="104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246</w:t>
            </w:r>
          </w:p>
        </w:tc>
        <w:tc>
          <w:tcPr>
            <w:tcW w:w="825"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2.44E-29</w:t>
            </w:r>
          </w:p>
        </w:tc>
        <w:tc>
          <w:tcPr>
            <w:tcW w:w="1588"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Ghir_D12G015130.1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GhEXPB3b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7.49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22.34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4.45E-16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2.62E-09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 superfamily</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Ghir_D12G010410.1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3.36E-14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5.65E-32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Ghir_D08G015350.1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5.03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28.61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4.81E-40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8.15E-31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Ghir_A12G010250.1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5.82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30.20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4.92E-09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8.12E-30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Ghir_A08G014510.1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28.60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8.88E-39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1.98E-31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Ghir_D02G018750.1</w:t>
            </w:r>
          </w:p>
        </w:tc>
        <w:tc>
          <w:tcPr>
            <w:tcW w:w="1134" w:type="dxa"/>
            <w:gridSpan w:val="2"/>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GhEXPB1b</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8.98</w:t>
            </w:r>
          </w:p>
        </w:tc>
        <w:tc>
          <w:tcPr>
            <w:tcW w:w="992"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30.25</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1-34</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52</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2.45E-41</w:t>
            </w:r>
          </w:p>
        </w:tc>
        <w:tc>
          <w:tcPr>
            <w:tcW w:w="104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180</w:t>
            </w:r>
          </w:p>
        </w:tc>
        <w:tc>
          <w:tcPr>
            <w:tcW w:w="4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825"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2.41E-30</w:t>
            </w:r>
          </w:p>
        </w:tc>
        <w:tc>
          <w:tcPr>
            <w:tcW w:w="1588"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left w:val="nil"/>
              <w:bottom w:val="single" w:sz="4" w:space="0" w:color="auto"/>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Ghir_A03G017480.1</w:t>
            </w:r>
          </w:p>
        </w:tc>
        <w:tc>
          <w:tcPr>
            <w:tcW w:w="1134" w:type="dxa"/>
            <w:gridSpan w:val="2"/>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GhEXPB1a</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7.59</w:t>
            </w:r>
          </w:p>
        </w:tc>
        <w:tc>
          <w:tcPr>
            <w:tcW w:w="992"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28.02</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2.33E-34</w:t>
            </w:r>
          </w:p>
        </w:tc>
        <w:tc>
          <w:tcPr>
            <w:tcW w:w="104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w:t>
            </w:r>
          </w:p>
        </w:tc>
        <w:tc>
          <w:tcPr>
            <w:tcW w:w="4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825"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2.76E-30</w:t>
            </w:r>
          </w:p>
        </w:tc>
        <w:tc>
          <w:tcPr>
            <w:tcW w:w="1588"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val="restart"/>
            <w:tcBorders>
              <w:top w:val="single" w:sz="4" w:space="0" w:color="auto"/>
              <w:left w:val="nil"/>
              <w:right w:val="nil"/>
            </w:tcBorders>
            <w:vAlign w:val="center"/>
          </w:tcPr>
          <w:p w:rsidR="00D33EC4" w:rsidRPr="00166796" w:rsidRDefault="00D33EC4" w:rsidP="00166796">
            <w:pPr>
              <w:widowControl/>
              <w:jc w:val="center"/>
              <w:rPr>
                <w:rFonts w:ascii="Arial" w:eastAsia="SimSun" w:hAnsi="Arial" w:cs="Arial"/>
                <w:b/>
                <w:kern w:val="0"/>
                <w:sz w:val="15"/>
                <w:szCs w:val="15"/>
              </w:rPr>
            </w:pPr>
            <w:r w:rsidRPr="00166796">
              <w:rPr>
                <w:rFonts w:ascii="Arial" w:eastAsia="SimSun" w:hAnsi="Arial" w:cs="Arial"/>
                <w:b/>
                <w:kern w:val="0"/>
                <w:sz w:val="15"/>
                <w:szCs w:val="15"/>
              </w:rPr>
              <w:t>EXLB</w:t>
            </w:r>
          </w:p>
        </w:tc>
        <w:tc>
          <w:tcPr>
            <w:tcW w:w="1701"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Ghir_D12G022410.1</w:t>
            </w:r>
          </w:p>
        </w:tc>
        <w:tc>
          <w:tcPr>
            <w:tcW w:w="992"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GhEXLB1l</w:t>
            </w:r>
          </w:p>
        </w:tc>
        <w:tc>
          <w:tcPr>
            <w:tcW w:w="992" w:type="dxa"/>
            <w:gridSpan w:val="2"/>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4.65</w:t>
            </w:r>
          </w:p>
        </w:tc>
        <w:tc>
          <w:tcPr>
            <w:tcW w:w="992"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27.12</w:t>
            </w:r>
          </w:p>
        </w:tc>
        <w:tc>
          <w:tcPr>
            <w:tcW w:w="850"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w:t>
            </w:r>
          </w:p>
        </w:tc>
        <w:tc>
          <w:tcPr>
            <w:tcW w:w="567"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1.48E-87</w:t>
            </w:r>
          </w:p>
        </w:tc>
        <w:tc>
          <w:tcPr>
            <w:tcW w:w="1043"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467"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217</w:t>
            </w:r>
          </w:p>
        </w:tc>
        <w:tc>
          <w:tcPr>
            <w:tcW w:w="825"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1.74E-13</w:t>
            </w:r>
          </w:p>
        </w:tc>
        <w:tc>
          <w:tcPr>
            <w:tcW w:w="1588"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left w:val="nil"/>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Ghir_D08G018040.1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GhEXLB1k</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6.12</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27.57</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1.90E-155</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153</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6.93E-19</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Ghir_D08G018030.1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GhEXLB1j</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8.96</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27.55</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1.95E-130</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220</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1.12E-13</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Ghir_D08G018020.1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GhEXLB1i</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6.06</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27.36</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8.91E-135</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219</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8.84E-16</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Ghir_D08G017670.1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GhEXLB1h</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4.66</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27.90</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1.58E-87</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157</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1.32E-13</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Ghir_D03G018210.1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GhEXLB1g</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225</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6.79</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24.97</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8.72E-127</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128</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193</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1.13E-20</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Ghir_A12G022440.1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GhEXLB1f</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4.65</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27.08</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1.06E-87</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9.47E-14</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Ghir_A08G017220.1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GhEXLB1e</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6.79</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27.64</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1.61E-155</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153</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1.47E-19</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Ghir_A08G017190.1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GhEXLB1d</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27.67</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6.42E-133</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216</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3.15E-14</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Ghir_A08G017180.1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GhEXLB1c</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25.92</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8.21E-124</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4.77E-16</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Ghir_A08G016840.1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GhEXLB1b</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4.81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27.81</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5.90E-89</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157</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2.08E-13</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bottom w:val="single" w:sz="8" w:space="0" w:color="auto"/>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Ghir_A03G000980.1</w:t>
            </w:r>
          </w:p>
        </w:tc>
        <w:tc>
          <w:tcPr>
            <w:tcW w:w="992"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GhEXLB1a</w:t>
            </w:r>
          </w:p>
        </w:tc>
        <w:tc>
          <w:tcPr>
            <w:tcW w:w="992" w:type="dxa"/>
            <w:gridSpan w:val="2"/>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993"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5.64</w:t>
            </w:r>
          </w:p>
        </w:tc>
        <w:tc>
          <w:tcPr>
            <w:tcW w:w="992"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26.16</w:t>
            </w:r>
          </w:p>
        </w:tc>
        <w:tc>
          <w:tcPr>
            <w:tcW w:w="850"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5.32E-148</w:t>
            </w:r>
          </w:p>
        </w:tc>
        <w:tc>
          <w:tcPr>
            <w:tcW w:w="1043"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139</w:t>
            </w:r>
          </w:p>
        </w:tc>
        <w:tc>
          <w:tcPr>
            <w:tcW w:w="467"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213</w:t>
            </w:r>
          </w:p>
        </w:tc>
        <w:tc>
          <w:tcPr>
            <w:tcW w:w="825"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1.45E-19</w:t>
            </w:r>
          </w:p>
        </w:tc>
        <w:tc>
          <w:tcPr>
            <w:tcW w:w="1588"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36690F" w:rsidRPr="00F87FCB" w:rsidTr="00F10371">
        <w:trPr>
          <w:trHeight w:val="741"/>
          <w:jc w:val="center"/>
        </w:trPr>
        <w:tc>
          <w:tcPr>
            <w:tcW w:w="14081" w:type="dxa"/>
            <w:gridSpan w:val="18"/>
            <w:tcBorders>
              <w:top w:val="single" w:sz="12" w:space="0" w:color="auto"/>
              <w:left w:val="nil"/>
              <w:bottom w:val="nil"/>
              <w:right w:val="nil"/>
            </w:tcBorders>
          </w:tcPr>
          <w:p w:rsidR="0036690F" w:rsidRPr="00F87FCB" w:rsidRDefault="0036690F" w:rsidP="00D43AF9">
            <w:pPr>
              <w:widowControl/>
              <w:tabs>
                <w:tab w:val="left" w:pos="5310"/>
              </w:tabs>
              <w:jc w:val="left"/>
              <w:rPr>
                <w:rFonts w:ascii="Arial" w:eastAsia="SimSun" w:hAnsi="Arial" w:cs="Arial"/>
                <w:kern w:val="0"/>
                <w:sz w:val="15"/>
                <w:szCs w:val="15"/>
              </w:rPr>
            </w:pPr>
            <w:r>
              <w:rPr>
                <w:rFonts w:ascii="Arial" w:eastAsia="SimSun" w:hAnsi="Arial" w:cs="Arial"/>
                <w:kern w:val="0"/>
                <w:sz w:val="15"/>
                <w:szCs w:val="15"/>
              </w:rPr>
              <w:t xml:space="preserve">Note: Gene </w:t>
            </w:r>
            <w:r w:rsidRPr="0036690F">
              <w:rPr>
                <w:rFonts w:ascii="Arial" w:eastAsia="SimSun" w:hAnsi="Arial" w:cs="Arial"/>
                <w:kern w:val="0"/>
                <w:sz w:val="15"/>
                <w:szCs w:val="15"/>
              </w:rPr>
              <w:t>name were given according to the nomenclature guidelines in the literature.</w:t>
            </w:r>
          </w:p>
        </w:tc>
      </w:tr>
    </w:tbl>
    <w:p w:rsidR="00CD2E0E" w:rsidRDefault="00CD2E0E" w:rsidP="000E7C04">
      <w:pPr>
        <w:adjustRightInd w:val="0"/>
        <w:snapToGrid w:val="0"/>
        <w:spacing w:line="480" w:lineRule="auto"/>
        <w:rPr>
          <w:rFonts w:ascii="Arial" w:hAnsi="Arial" w:cs="Arial"/>
          <w:b/>
          <w:sz w:val="22"/>
          <w:lang w:val="en-GB"/>
        </w:rPr>
        <w:sectPr w:rsidR="00CD2E0E" w:rsidSect="000E7C04">
          <w:footerReference w:type="default" r:id="rId8"/>
          <w:pgSz w:w="16838" w:h="11906" w:orient="landscape"/>
          <w:pgMar w:top="1800" w:right="1440" w:bottom="1800" w:left="1440" w:header="851" w:footer="992" w:gutter="0"/>
          <w:lnNumType w:countBy="1" w:restart="continuous"/>
          <w:cols w:space="425"/>
          <w:docGrid w:type="lines" w:linePitch="312"/>
        </w:sectPr>
      </w:pPr>
    </w:p>
    <w:tbl>
      <w:tblPr>
        <w:tblW w:w="9561" w:type="dxa"/>
        <w:jc w:val="center"/>
        <w:tblLook w:val="04A0" w:firstRow="1" w:lastRow="0" w:firstColumn="1" w:lastColumn="0" w:noHBand="0" w:noVBand="1"/>
      </w:tblPr>
      <w:tblGrid>
        <w:gridCol w:w="1124"/>
        <w:gridCol w:w="1061"/>
        <w:gridCol w:w="1221"/>
        <w:gridCol w:w="1531"/>
        <w:gridCol w:w="1418"/>
        <w:gridCol w:w="1134"/>
        <w:gridCol w:w="1141"/>
        <w:gridCol w:w="846"/>
        <w:gridCol w:w="85"/>
      </w:tblGrid>
      <w:tr w:rsidR="00263575" w:rsidRPr="00637E37" w:rsidTr="00276E1F">
        <w:trPr>
          <w:trHeight w:val="972"/>
          <w:jc w:val="center"/>
        </w:trPr>
        <w:tc>
          <w:tcPr>
            <w:tcW w:w="9561" w:type="dxa"/>
            <w:gridSpan w:val="9"/>
            <w:tcBorders>
              <w:top w:val="nil"/>
              <w:left w:val="nil"/>
              <w:bottom w:val="single" w:sz="12" w:space="0" w:color="auto"/>
              <w:right w:val="nil"/>
            </w:tcBorders>
            <w:shd w:val="clear" w:color="auto" w:fill="auto"/>
            <w:vAlign w:val="center"/>
            <w:hideMark/>
          </w:tcPr>
          <w:p w:rsidR="00263575" w:rsidRPr="00276E1F" w:rsidRDefault="00263575" w:rsidP="00276E1F">
            <w:pPr>
              <w:widowControl/>
              <w:rPr>
                <w:rFonts w:ascii="Arial" w:eastAsia="SimSun" w:hAnsi="Arial" w:cs="Arial"/>
                <w:b/>
                <w:bCs/>
                <w:color w:val="000000"/>
                <w:kern w:val="0"/>
                <w:sz w:val="22"/>
              </w:rPr>
            </w:pPr>
          </w:p>
          <w:p w:rsidR="00CD2E0E" w:rsidRPr="00637E37" w:rsidRDefault="00CD2E0E" w:rsidP="00CD2E0E">
            <w:pPr>
              <w:widowControl/>
              <w:jc w:val="center"/>
              <w:rPr>
                <w:rFonts w:ascii="Arial" w:eastAsia="SimSun" w:hAnsi="Arial" w:cs="Arial"/>
                <w:b/>
                <w:bCs/>
                <w:color w:val="000000"/>
                <w:kern w:val="0"/>
                <w:sz w:val="22"/>
              </w:rPr>
            </w:pPr>
            <w:r w:rsidRPr="00637E37">
              <w:rPr>
                <w:rFonts w:ascii="Arial" w:eastAsia="SimSun" w:hAnsi="Arial" w:cs="Arial"/>
                <w:b/>
                <w:bCs/>
                <w:color w:val="000000"/>
                <w:kern w:val="0"/>
                <w:sz w:val="22"/>
              </w:rPr>
              <w:t xml:space="preserve">Table S4.  </w:t>
            </w:r>
            <w:r w:rsidR="006A63D6" w:rsidRPr="006A63D6">
              <w:rPr>
                <w:rFonts w:ascii="Arial" w:eastAsia="SimSun" w:hAnsi="Arial" w:cs="Arial"/>
                <w:b/>
                <w:bCs/>
                <w:color w:val="000000"/>
                <w:kern w:val="0"/>
                <w:sz w:val="22"/>
              </w:rPr>
              <w:t xml:space="preserve">The summary of </w:t>
            </w:r>
            <w:r w:rsidR="006A63D6" w:rsidRPr="006A63D6">
              <w:rPr>
                <w:rFonts w:ascii="Arial" w:eastAsia="SimSun" w:hAnsi="Arial" w:cs="Arial"/>
                <w:b/>
                <w:bCs/>
                <w:i/>
                <w:color w:val="000000"/>
                <w:kern w:val="0"/>
                <w:sz w:val="22"/>
              </w:rPr>
              <w:t>cis</w:t>
            </w:r>
            <w:r w:rsidR="006A63D6" w:rsidRPr="006A63D6">
              <w:rPr>
                <w:rFonts w:ascii="Arial" w:eastAsia="SimSun" w:hAnsi="Arial" w:cs="Arial"/>
                <w:b/>
                <w:bCs/>
                <w:color w:val="000000"/>
                <w:kern w:val="0"/>
                <w:sz w:val="22"/>
              </w:rPr>
              <w:t xml:space="preserve">-acting elements of </w:t>
            </w:r>
            <w:r w:rsidR="006A63D6" w:rsidRPr="006A63D6">
              <w:rPr>
                <w:rFonts w:ascii="Arial" w:eastAsia="SimSun" w:hAnsi="Arial" w:cs="Arial"/>
                <w:b/>
                <w:bCs/>
                <w:i/>
                <w:color w:val="000000"/>
                <w:kern w:val="0"/>
                <w:sz w:val="22"/>
              </w:rPr>
              <w:t>GhEXP</w:t>
            </w:r>
            <w:r w:rsidR="006A63D6" w:rsidRPr="006A63D6">
              <w:rPr>
                <w:rFonts w:ascii="Arial" w:eastAsia="SimSun" w:hAnsi="Arial" w:cs="Arial"/>
                <w:b/>
                <w:bCs/>
                <w:color w:val="000000"/>
                <w:kern w:val="0"/>
                <w:sz w:val="22"/>
              </w:rPr>
              <w:t xml:space="preserve"> genes</w:t>
            </w:r>
          </w:p>
        </w:tc>
      </w:tr>
      <w:tr w:rsidR="00C3059B" w:rsidRPr="00637E37" w:rsidTr="00276E1F">
        <w:trPr>
          <w:gridAfter w:val="1"/>
          <w:wAfter w:w="142" w:type="dxa"/>
          <w:trHeight w:val="1133"/>
          <w:jc w:val="center"/>
        </w:trPr>
        <w:tc>
          <w:tcPr>
            <w:tcW w:w="1067" w:type="dxa"/>
            <w:tcBorders>
              <w:top w:val="single" w:sz="12" w:space="0" w:color="auto"/>
              <w:left w:val="nil"/>
              <w:bottom w:val="single" w:sz="4" w:space="0" w:color="auto"/>
              <w:right w:val="nil"/>
            </w:tcBorders>
            <w:shd w:val="clear" w:color="auto" w:fill="auto"/>
            <w:vAlign w:val="center"/>
            <w:hideMark/>
          </w:tcPr>
          <w:p w:rsidR="00263575" w:rsidRPr="00637E37" w:rsidRDefault="00263575"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G</w:t>
            </w:r>
            <w:r w:rsidR="00CD2E0E" w:rsidRPr="00637E37">
              <w:rPr>
                <w:rFonts w:ascii="Arial" w:eastAsia="SimSun" w:hAnsi="Arial" w:cs="Arial"/>
                <w:b/>
                <w:bCs/>
                <w:color w:val="000000"/>
                <w:kern w:val="0"/>
                <w:sz w:val="16"/>
                <w:szCs w:val="16"/>
              </w:rPr>
              <w:t>ene</w:t>
            </w:r>
          </w:p>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name</w:t>
            </w:r>
          </w:p>
        </w:tc>
        <w:tc>
          <w:tcPr>
            <w:tcW w:w="106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Light responsive elements</w:t>
            </w:r>
          </w:p>
        </w:tc>
        <w:tc>
          <w:tcPr>
            <w:tcW w:w="122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Development related elements</w:t>
            </w:r>
          </w:p>
        </w:tc>
        <w:tc>
          <w:tcPr>
            <w:tcW w:w="153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Hormone responsive elements</w:t>
            </w:r>
          </w:p>
        </w:tc>
        <w:tc>
          <w:tcPr>
            <w:tcW w:w="1418"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Environmental stress-related elements</w:t>
            </w:r>
          </w:p>
        </w:tc>
        <w:tc>
          <w:tcPr>
            <w:tcW w:w="1134"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Promoter related elements</w:t>
            </w:r>
          </w:p>
        </w:tc>
        <w:tc>
          <w:tcPr>
            <w:tcW w:w="114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Site-binding related elements</w:t>
            </w:r>
          </w:p>
        </w:tc>
        <w:tc>
          <w:tcPr>
            <w:tcW w:w="846"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Others</w:t>
            </w:r>
          </w:p>
        </w:tc>
      </w:tr>
      <w:tr w:rsidR="00C3059B" w:rsidRPr="00637E37" w:rsidTr="00276E1F">
        <w:trPr>
          <w:gridAfter w:val="1"/>
          <w:wAfter w:w="142" w:type="dxa"/>
          <w:trHeight w:val="384"/>
          <w:jc w:val="center"/>
        </w:trPr>
        <w:tc>
          <w:tcPr>
            <w:tcW w:w="1067"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left"/>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Total</w:t>
            </w:r>
          </w:p>
        </w:tc>
        <w:tc>
          <w:tcPr>
            <w:tcW w:w="106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1268</w:t>
            </w:r>
          </w:p>
        </w:tc>
        <w:tc>
          <w:tcPr>
            <w:tcW w:w="122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144</w:t>
            </w:r>
          </w:p>
        </w:tc>
        <w:tc>
          <w:tcPr>
            <w:tcW w:w="153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779</w:t>
            </w:r>
          </w:p>
        </w:tc>
        <w:tc>
          <w:tcPr>
            <w:tcW w:w="1418"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409</w:t>
            </w:r>
          </w:p>
        </w:tc>
        <w:tc>
          <w:tcPr>
            <w:tcW w:w="1134"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9416</w:t>
            </w:r>
          </w:p>
        </w:tc>
        <w:tc>
          <w:tcPr>
            <w:tcW w:w="114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81</w:t>
            </w:r>
          </w:p>
        </w:tc>
        <w:tc>
          <w:tcPr>
            <w:tcW w:w="846"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3103</w:t>
            </w:r>
          </w:p>
        </w:tc>
      </w:tr>
      <w:tr w:rsidR="00C3059B" w:rsidRPr="00637E37" w:rsidTr="00276E1F">
        <w:trPr>
          <w:gridAfter w:val="1"/>
          <w:wAfter w:w="142" w:type="dxa"/>
          <w:trHeight w:val="288"/>
          <w:jc w:val="center"/>
        </w:trPr>
        <w:tc>
          <w:tcPr>
            <w:tcW w:w="1067"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GhEXPA8j</w:t>
            </w:r>
          </w:p>
        </w:tc>
        <w:tc>
          <w:tcPr>
            <w:tcW w:w="1061"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531"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4</w:t>
            </w:r>
          </w:p>
        </w:tc>
        <w:tc>
          <w:tcPr>
            <w:tcW w:w="1418"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1</w:t>
            </w:r>
          </w:p>
        </w:tc>
        <w:tc>
          <w:tcPr>
            <w:tcW w:w="1134"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102</w:t>
            </w:r>
          </w:p>
        </w:tc>
        <w:tc>
          <w:tcPr>
            <w:tcW w:w="1141"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49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GhEXPA8i</w:t>
            </w:r>
          </w:p>
        </w:tc>
        <w:tc>
          <w:tcPr>
            <w:tcW w:w="106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SimSun" w:eastAsia="SimSun" w:hAnsi="SimSun" w:cs="SimSun"/>
                <w:color w:val="000000"/>
                <w:kern w:val="0"/>
                <w:sz w:val="22"/>
              </w:rPr>
            </w:pPr>
            <w:r w:rsidRPr="00276E1F">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SimSun" w:eastAsia="SimSun" w:hAnsi="SimSun" w:cs="SimSun"/>
                <w:color w:val="000000"/>
                <w:kern w:val="0"/>
                <w:sz w:val="22"/>
              </w:rPr>
            </w:pPr>
            <w:r w:rsidRPr="00276E1F">
              <w:rPr>
                <w:rFonts w:ascii="SimSun" w:eastAsia="SimSun" w:hAnsi="SimSun" w:cs="SimSun"/>
                <w:color w:val="000000"/>
                <w:kern w:val="0"/>
                <w:sz w:val="22"/>
              </w:rPr>
              <w:t>4</w:t>
            </w:r>
          </w:p>
        </w:tc>
        <w:tc>
          <w:tcPr>
            <w:tcW w:w="153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SimSun" w:eastAsia="SimSun" w:hAnsi="SimSun" w:cs="SimSun"/>
                <w:color w:val="000000"/>
                <w:kern w:val="0"/>
                <w:sz w:val="22"/>
              </w:rPr>
            </w:pPr>
            <w:r w:rsidRPr="00276E1F">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68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GhEXPA8h</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GhEXPA4r</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GhEXPA4q</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GhEXPA4p</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GhEXPA4o</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GhEXPA4n</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GhEXPA4m</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GhEXPA4l</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GhEXPA4k</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GhEXPA4j</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GhEXPA4i</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GhEXPA4h</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27</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lastRenderedPageBreak/>
              <w:t>GhEXPA4b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GhEXPA23c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GhEXPA23b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GhEXPA23a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GhEXPA20b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GhEXPA20a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GhEXPA13b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GhEXPA13a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GhEXPA12b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GhEXPA12a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40</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GhEXLA17e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GhEXPB3a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GhEXPB3b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48</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lastRenderedPageBreak/>
              <w:t>GhEXPB1a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GhEXLB1l</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GhEXLB1k</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GhEXLB1j</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GhEXLB1i</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GhEXLB1h</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37</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41</w:t>
            </w:r>
          </w:p>
        </w:tc>
      </w:tr>
      <w:tr w:rsidR="00C3059B" w:rsidRPr="00637E37" w:rsidTr="00276E1F">
        <w:trPr>
          <w:gridAfter w:val="1"/>
          <w:wAfter w:w="142" w:type="dxa"/>
          <w:trHeight w:val="288"/>
          <w:jc w:val="center"/>
        </w:trPr>
        <w:tc>
          <w:tcPr>
            <w:tcW w:w="1067"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GhEXLB1a</w:t>
            </w:r>
          </w:p>
        </w:tc>
        <w:tc>
          <w:tcPr>
            <w:tcW w:w="106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111</w:t>
            </w:r>
          </w:p>
        </w:tc>
        <w:tc>
          <w:tcPr>
            <w:tcW w:w="114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bl>
    <w:p w:rsidR="00BE7046" w:rsidRDefault="00BE7046" w:rsidP="000E7C04">
      <w:pPr>
        <w:adjustRightInd w:val="0"/>
        <w:snapToGrid w:val="0"/>
        <w:spacing w:line="480" w:lineRule="auto"/>
        <w:rPr>
          <w:rFonts w:ascii="Arial" w:hAnsi="Arial" w:cs="Arial"/>
          <w:b/>
          <w:sz w:val="22"/>
          <w:lang w:val="en-GB"/>
        </w:rPr>
        <w:sectPr w:rsidR="00BE7046" w:rsidSect="00276E1F">
          <w:pgSz w:w="11906" w:h="16838"/>
          <w:pgMar w:top="1440" w:right="1800" w:bottom="1440" w:left="1800" w:header="851" w:footer="992" w:gutter="0"/>
          <w:lnNumType w:countBy="1" w:restart="continuous"/>
          <w:cols w:space="425"/>
          <w:docGrid w:type="lines" w:linePitch="312"/>
        </w:sectPr>
      </w:pPr>
    </w:p>
    <w:tbl>
      <w:tblPr>
        <w:tblW w:w="7880" w:type="dxa"/>
        <w:tblInd w:w="93" w:type="dxa"/>
        <w:tblLook w:val="04A0" w:firstRow="1" w:lastRow="0" w:firstColumn="1" w:lastColumn="0" w:noHBand="0" w:noVBand="1"/>
      </w:tblPr>
      <w:tblGrid>
        <w:gridCol w:w="1699"/>
        <w:gridCol w:w="2030"/>
        <w:gridCol w:w="4151"/>
      </w:tblGrid>
      <w:tr w:rsidR="00BE7046" w:rsidRPr="00A25B17" w:rsidTr="00F123B1">
        <w:trPr>
          <w:trHeight w:val="504"/>
        </w:trPr>
        <w:tc>
          <w:tcPr>
            <w:tcW w:w="7880" w:type="dxa"/>
            <w:gridSpan w:val="3"/>
            <w:tcBorders>
              <w:top w:val="nil"/>
              <w:left w:val="nil"/>
              <w:bottom w:val="single" w:sz="12" w:space="0" w:color="auto"/>
              <w:right w:val="nil"/>
            </w:tcBorders>
            <w:shd w:val="clear" w:color="auto" w:fill="auto"/>
            <w:noWrap/>
            <w:vAlign w:val="center"/>
            <w:hideMark/>
          </w:tcPr>
          <w:p w:rsidR="00263575" w:rsidRDefault="00263575" w:rsidP="00637E37">
            <w:pPr>
              <w:widowControl/>
              <w:rPr>
                <w:rFonts w:ascii="Arial" w:eastAsia="SimSun" w:hAnsi="Arial" w:cs="Arial"/>
                <w:b/>
                <w:bCs/>
                <w:color w:val="000000"/>
                <w:kern w:val="0"/>
                <w:sz w:val="22"/>
              </w:rPr>
            </w:pPr>
          </w:p>
          <w:p w:rsidR="00BE7046" w:rsidRPr="00A25B17" w:rsidRDefault="00BE7046">
            <w:pPr>
              <w:widowControl/>
              <w:jc w:val="center"/>
              <w:rPr>
                <w:rFonts w:ascii="Arial" w:eastAsia="SimSun" w:hAnsi="Arial" w:cs="Arial"/>
                <w:b/>
                <w:bCs/>
                <w:color w:val="000000"/>
                <w:kern w:val="0"/>
                <w:sz w:val="22"/>
              </w:rPr>
            </w:pPr>
            <w:r w:rsidRPr="00A25B17">
              <w:rPr>
                <w:rFonts w:ascii="Arial" w:eastAsia="SimSun" w:hAnsi="Arial" w:cs="Arial"/>
                <w:b/>
                <w:bCs/>
                <w:color w:val="000000"/>
                <w:kern w:val="0"/>
                <w:sz w:val="22"/>
              </w:rPr>
              <w:t xml:space="preserve">Table </w:t>
            </w:r>
            <w:r w:rsidR="0021513B" w:rsidRPr="00A25B17">
              <w:rPr>
                <w:rFonts w:ascii="Arial" w:eastAsia="SimSun" w:hAnsi="Arial" w:cs="Arial"/>
                <w:b/>
                <w:bCs/>
                <w:color w:val="000000"/>
                <w:kern w:val="0"/>
                <w:sz w:val="22"/>
              </w:rPr>
              <w:t>S</w:t>
            </w:r>
            <w:r w:rsidR="0021513B">
              <w:rPr>
                <w:rFonts w:ascii="Arial" w:eastAsia="SimSun" w:hAnsi="Arial" w:cs="Arial" w:hint="eastAsia"/>
                <w:b/>
                <w:bCs/>
                <w:color w:val="000000"/>
                <w:kern w:val="0"/>
                <w:sz w:val="22"/>
              </w:rPr>
              <w:t>6</w:t>
            </w:r>
            <w:r w:rsidRPr="00A25B17">
              <w:rPr>
                <w:rFonts w:ascii="Arial" w:eastAsia="SimSun" w:hAnsi="Arial" w:cs="Arial"/>
                <w:b/>
                <w:bCs/>
                <w:color w:val="000000"/>
                <w:kern w:val="0"/>
                <w:sz w:val="22"/>
              </w:rPr>
              <w:t>. A list of primers used in qRT-PCR experiments.</w:t>
            </w:r>
          </w:p>
        </w:tc>
      </w:tr>
      <w:tr w:rsidR="00BE7046" w:rsidRPr="00A25B17" w:rsidTr="00F123B1">
        <w:trPr>
          <w:trHeight w:val="336"/>
        </w:trPr>
        <w:tc>
          <w:tcPr>
            <w:tcW w:w="1699"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b/>
                <w:bCs/>
                <w:color w:val="000000"/>
                <w:kern w:val="0"/>
                <w:sz w:val="22"/>
              </w:rPr>
            </w:pPr>
            <w:r w:rsidRPr="00A25B17">
              <w:rPr>
                <w:rFonts w:ascii="Arial" w:eastAsia="SimSun" w:hAnsi="Arial" w:cs="Arial"/>
                <w:b/>
                <w:bCs/>
                <w:color w:val="000000"/>
                <w:kern w:val="0"/>
                <w:sz w:val="22"/>
              </w:rPr>
              <w:t>Gene mames</w:t>
            </w:r>
          </w:p>
        </w:tc>
        <w:tc>
          <w:tcPr>
            <w:tcW w:w="2030"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b/>
                <w:bCs/>
                <w:color w:val="000000"/>
                <w:kern w:val="0"/>
                <w:sz w:val="22"/>
              </w:rPr>
            </w:pPr>
            <w:r w:rsidRPr="00A25B17">
              <w:rPr>
                <w:rFonts w:ascii="Arial" w:eastAsia="SimSun" w:hAnsi="Arial" w:cs="Arial"/>
                <w:b/>
                <w:bCs/>
                <w:color w:val="000000"/>
                <w:kern w:val="0"/>
                <w:sz w:val="22"/>
              </w:rPr>
              <w:t>Primer names</w:t>
            </w:r>
          </w:p>
        </w:tc>
        <w:tc>
          <w:tcPr>
            <w:tcW w:w="4151"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b/>
                <w:bCs/>
                <w:color w:val="000000"/>
                <w:kern w:val="0"/>
                <w:sz w:val="22"/>
              </w:rPr>
            </w:pPr>
            <w:r w:rsidRPr="00A25B17">
              <w:rPr>
                <w:rFonts w:ascii="Arial" w:eastAsia="SimSun" w:hAnsi="Arial" w:cs="Arial"/>
                <w:b/>
                <w:bCs/>
                <w:color w:val="000000"/>
                <w:kern w:val="0"/>
                <w:sz w:val="22"/>
              </w:rPr>
              <w:t>sequences (5'---3')</w:t>
            </w:r>
          </w:p>
        </w:tc>
      </w:tr>
      <w:tr w:rsidR="00BE7046" w:rsidRPr="00A25B17" w:rsidTr="00F123B1">
        <w:trPr>
          <w:trHeight w:val="324"/>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GhEXPA4o</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QF-15900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AAGGCTATGGCGTGAATA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QR-15900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GTGGCAGTGATAATAATGGAA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GhEXPA1a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QF-18780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CTGCCTTGTTCAATAATGGA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QR-18780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GTAATGGTCACGGATGTTC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GhEXPA8h</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qF1_1861</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CACTGCAGCACTTAGCATTGCC</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qR1_1861</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AGCAGGCTCAGCCAAATCGAAA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qF1-0359</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ATGGCTTCCGTTACTTCA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qR1-0359</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AATGATAATGATTGACCAACCA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GhEXPA13a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qF1-0664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GGCGTTGTAATCCTCCTA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qR1-0664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AACATTGCTGATGAGAACTG</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GhEXPA8g</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qF1-2650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TACTTCAACTTGGTCCTCAT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qR1-2650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CTTGTGGTGACTTGGAATG</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qF1_2385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ACTGCAACCAACTTCTGTCCCC</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qR1_2385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TGAAATGGGGACGATTCCAGCC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GhEXPA4q</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QF-36160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CTTAGTTGTGGTGCTTGT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QR-36160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CGTTGACCGTGAATCTTAT</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GhEXPA8f</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qF1-1924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CTTCTCTTCTGCTCTTCCT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qR1-1924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CATCACCACCACCATAGA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GhEXPA4n</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qF1-0974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GGATTCCGATACTTCAACTTAG</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qR1-0974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ACTGACCAACTAGCACAA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GhEXPA2</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qF1_1145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GTGGGAGGGGCAGGGGATATAA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qR1_1145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GAGAGGCTTTGGCCGTTAAGGT</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GhEXPA4f</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qF1_2323</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CGGCATTCTTGCGGATAGCAGA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qR1_2323</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TTATATCCCCTGCCCCTCCCAC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GhEXLA1c</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QF-13790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TCTGCTACTGCTTGTGAT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QR-13790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CTAATGCCAAGGAACCATATC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GhEXLA1f</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QF-18220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TTGTGATCGTTGCCTGTA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QR-18220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CTAATGCCAAGGAACCATATC</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GhEXPA12b</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F-5810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TACATGGCTGCCTATGAATA</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R-5810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TGTCGTGTTGAAGCAAAG</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GhEXLB1a</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F-0980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GATGGCACAATCGGACAAAGCG</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R-0980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AATCTCAAAGTGACCGCTCCCG</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GhEXPA11a</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F-25950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GGTATCTACAGAGGCAGAAT</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R-25950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CCTTGATGGACACAGACT</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GhEXPB2a</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F-14510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TTCGATTTAAGTGGTACTTCTTT</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R-14510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CGTTCCAGGATAGTTACATTC</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GhEXPA17d</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F-13800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CTCAAGAGTAGATACATTACCATC</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R-13800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GGAGGATTACACCAACCA</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GhEXPB2c</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F-15350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TTCGATTTAAGTGGTACTTCTTT</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R-15350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CGTTCCAGGATAGTTACATTC</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GhEXLB1h</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F-17670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CATTCACGAGCAGCATAC</w:t>
            </w:r>
          </w:p>
        </w:tc>
      </w:tr>
      <w:tr w:rsidR="004B7802" w:rsidRPr="00A25B17" w:rsidTr="0046018A">
        <w:trPr>
          <w:trHeight w:val="312"/>
        </w:trPr>
        <w:tc>
          <w:tcPr>
            <w:tcW w:w="1699" w:type="dxa"/>
            <w:vMerge/>
            <w:tcBorders>
              <w:left w:val="nil"/>
              <w:bottom w:val="nil"/>
              <w:right w:val="nil"/>
            </w:tcBorders>
            <w:vAlign w:val="center"/>
          </w:tcPr>
          <w:p w:rsidR="004B7802" w:rsidRPr="00A25B17"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R-17670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GCGGTAGAGGTCAGATAC</w:t>
            </w:r>
          </w:p>
        </w:tc>
      </w:tr>
      <w:tr w:rsidR="00BE7046" w:rsidRPr="00A25B17" w:rsidTr="00F123B1">
        <w:trPr>
          <w:trHeight w:val="312"/>
        </w:trPr>
        <w:tc>
          <w:tcPr>
            <w:tcW w:w="1699" w:type="dxa"/>
            <w:vMerge w:val="restart"/>
            <w:tcBorders>
              <w:top w:val="nil"/>
              <w:left w:val="nil"/>
              <w:bottom w:val="single" w:sz="12" w:space="0" w:color="000000"/>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GhUBQ7</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GhUBQ7-qF</w:t>
            </w:r>
          </w:p>
        </w:tc>
        <w:tc>
          <w:tcPr>
            <w:tcW w:w="4151" w:type="dxa"/>
            <w:tcBorders>
              <w:top w:val="nil"/>
              <w:left w:val="nil"/>
              <w:bottom w:val="nil"/>
              <w:right w:val="nil"/>
            </w:tcBorders>
            <w:shd w:val="clear" w:color="auto" w:fill="auto"/>
            <w:noWrap/>
            <w:vAlign w:val="center"/>
            <w:hideMark/>
          </w:tcPr>
          <w:p w:rsidR="00BE7046" w:rsidRPr="00375641" w:rsidRDefault="00BE7046" w:rsidP="00F123B1">
            <w:pPr>
              <w:widowControl/>
              <w:jc w:val="left"/>
              <w:rPr>
                <w:rFonts w:ascii="Arial" w:eastAsia="SimSun" w:hAnsi="Arial" w:cs="Arial"/>
                <w:color w:val="000000"/>
                <w:kern w:val="0"/>
                <w:sz w:val="22"/>
              </w:rPr>
            </w:pPr>
            <w:r w:rsidRPr="00375641">
              <w:rPr>
                <w:rFonts w:ascii="Arial" w:eastAsia="SimSun" w:hAnsi="Arial" w:cs="Arial"/>
                <w:color w:val="000000"/>
                <w:kern w:val="0"/>
                <w:sz w:val="22"/>
              </w:rPr>
              <w:t>GAAGGCATTCCACCTGACCAAC</w:t>
            </w:r>
          </w:p>
        </w:tc>
      </w:tr>
      <w:tr w:rsidR="00BE7046" w:rsidRPr="00A25B17" w:rsidTr="00F123B1">
        <w:trPr>
          <w:trHeight w:val="324"/>
        </w:trPr>
        <w:tc>
          <w:tcPr>
            <w:tcW w:w="1699" w:type="dxa"/>
            <w:vMerge/>
            <w:tcBorders>
              <w:top w:val="nil"/>
              <w:left w:val="nil"/>
              <w:bottom w:val="single" w:sz="12" w:space="0" w:color="000000"/>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GhUBQ7-qR</w:t>
            </w:r>
          </w:p>
        </w:tc>
        <w:tc>
          <w:tcPr>
            <w:tcW w:w="4151" w:type="dxa"/>
            <w:tcBorders>
              <w:top w:val="nil"/>
              <w:left w:val="nil"/>
              <w:bottom w:val="single" w:sz="12" w:space="0" w:color="auto"/>
              <w:right w:val="nil"/>
            </w:tcBorders>
            <w:shd w:val="clear" w:color="auto" w:fill="auto"/>
            <w:noWrap/>
            <w:vAlign w:val="center"/>
            <w:hideMark/>
          </w:tcPr>
          <w:p w:rsidR="00BE7046" w:rsidRPr="00375641" w:rsidRDefault="00BE7046" w:rsidP="00F123B1">
            <w:pPr>
              <w:widowControl/>
              <w:jc w:val="left"/>
              <w:rPr>
                <w:rFonts w:ascii="Arial" w:eastAsia="SimSun" w:hAnsi="Arial" w:cs="Arial"/>
                <w:color w:val="000000"/>
                <w:kern w:val="0"/>
                <w:sz w:val="22"/>
              </w:rPr>
            </w:pPr>
            <w:r w:rsidRPr="00375641">
              <w:rPr>
                <w:rFonts w:ascii="Arial" w:eastAsia="SimSun" w:hAnsi="Arial" w:cs="Arial"/>
                <w:color w:val="000000"/>
                <w:kern w:val="0"/>
                <w:sz w:val="22"/>
              </w:rPr>
              <w:t>CTTGACCTTCTTCTTCTTGTGCTTG</w:t>
            </w:r>
          </w:p>
        </w:tc>
      </w:tr>
    </w:tbl>
    <w:p w:rsidR="000E7C04" w:rsidRDefault="000E7C04" w:rsidP="000E7C04">
      <w:pPr>
        <w:adjustRightInd w:val="0"/>
        <w:snapToGrid w:val="0"/>
        <w:spacing w:line="480" w:lineRule="auto"/>
        <w:rPr>
          <w:rFonts w:ascii="Arial" w:hAnsi="Arial" w:cs="Arial"/>
          <w:b/>
          <w:sz w:val="22"/>
          <w:lang w:val="en-GB"/>
        </w:rPr>
        <w:sectPr w:rsidR="000E7C04" w:rsidSect="00BE7046">
          <w:pgSz w:w="11906" w:h="16838"/>
          <w:pgMar w:top="1440" w:right="1800" w:bottom="1440" w:left="1800" w:header="851" w:footer="992" w:gutter="0"/>
          <w:lnNumType w:countBy="1" w:restart="continuous"/>
          <w:cols w:space="425"/>
          <w:docGrid w:type="lines" w:linePitch="312"/>
        </w:sectPr>
      </w:pPr>
    </w:p>
    <w:p w:rsidR="000E7C04" w:rsidRDefault="000E7C04" w:rsidP="000E7C04">
      <w:pPr>
        <w:adjustRightInd w:val="0"/>
        <w:snapToGrid w:val="0"/>
        <w:spacing w:line="480" w:lineRule="auto"/>
        <w:rPr>
          <w:rFonts w:ascii="Arial" w:hAnsi="Arial" w:cs="Arial"/>
          <w:sz w:val="22"/>
          <w:lang w:val="en-GB"/>
        </w:rPr>
      </w:pPr>
      <w:r>
        <w:rPr>
          <w:rFonts w:ascii="Arial" w:hAnsi="Arial" w:cs="Arial"/>
          <w:b/>
          <w:sz w:val="22"/>
          <w:lang w:val="en-GB"/>
        </w:rPr>
        <w:lastRenderedPageBreak/>
        <w:t>Fig</w:t>
      </w:r>
      <w:r>
        <w:rPr>
          <w:rFonts w:ascii="Arial" w:hAnsi="Arial" w:cs="Arial" w:hint="eastAsia"/>
          <w:b/>
          <w:sz w:val="22"/>
          <w:lang w:val="en-GB"/>
        </w:rPr>
        <w:t>ure</w:t>
      </w:r>
      <w:r w:rsidRPr="00776EAF">
        <w:rPr>
          <w:rFonts w:ascii="Arial" w:hAnsi="Arial" w:cs="Arial"/>
          <w:b/>
          <w:sz w:val="22"/>
          <w:lang w:val="en-GB"/>
        </w:rPr>
        <w:t xml:space="preserve"> S1</w:t>
      </w:r>
      <w:r>
        <w:rPr>
          <w:rFonts w:ascii="Arial" w:hAnsi="Arial" w:cs="Arial" w:hint="eastAsia"/>
          <w:b/>
          <w:sz w:val="22"/>
          <w:lang w:val="en-GB"/>
        </w:rPr>
        <w:t>.</w:t>
      </w:r>
      <w:r w:rsidRPr="00776EAF">
        <w:rPr>
          <w:rFonts w:ascii="Arial" w:hAnsi="Arial" w:cs="Arial"/>
          <w:sz w:val="22"/>
          <w:lang w:val="en-GB"/>
        </w:rPr>
        <w:t xml:space="preserve"> </w:t>
      </w:r>
      <w:r w:rsidRPr="00776EAF">
        <w:rPr>
          <w:rFonts w:ascii="Arial" w:hAnsi="Arial" w:cs="Arial"/>
          <w:b/>
          <w:sz w:val="22"/>
          <w:lang w:val="en-GB"/>
        </w:rPr>
        <w:t>The multiple sequence alignment of 93 GhEXP proteins</w:t>
      </w:r>
      <w:r w:rsidRPr="00776EAF">
        <w:rPr>
          <w:rFonts w:ascii="Arial" w:hAnsi="Arial" w:cs="Arial"/>
          <w:sz w:val="22"/>
          <w:lang w:val="en-GB"/>
        </w:rPr>
        <w:t>. The 93 deduced expansin proteins were aligned using Vector NTI software. The signal peptide, conserved domain, conserved amino acid sites, and the EXLA exten</w:t>
      </w:r>
      <w:r w:rsidRPr="00776EAF">
        <w:rPr>
          <w:rFonts w:ascii="Arial" w:hAnsi="Arial" w:cs="Arial" w:hint="eastAsia"/>
          <w:sz w:val="22"/>
          <w:lang w:val="en-GB"/>
        </w:rPr>
        <w:t>s</w:t>
      </w:r>
      <w:r w:rsidRPr="00776EAF">
        <w:rPr>
          <w:rFonts w:ascii="Arial" w:hAnsi="Arial" w:cs="Arial"/>
          <w:sz w:val="22"/>
          <w:lang w:val="en-GB"/>
        </w:rPr>
        <w:t>ion were clearly marked with black lines or arrows, respectively.</w:t>
      </w:r>
    </w:p>
    <w:p w:rsidR="000E7C04" w:rsidRDefault="000E7C04" w:rsidP="000E7C04">
      <w:pPr>
        <w:adjustRightInd w:val="0"/>
        <w:snapToGrid w:val="0"/>
        <w:spacing w:line="480" w:lineRule="auto"/>
        <w:rPr>
          <w:rFonts w:ascii="Arial" w:hAnsi="Arial" w:cs="Arial"/>
          <w:sz w:val="22"/>
          <w:lang w:val="en-GB"/>
        </w:rPr>
        <w:sectPr w:rsidR="000E7C04" w:rsidSect="00E10E5E">
          <w:pgSz w:w="11906" w:h="16838"/>
          <w:pgMar w:top="1440" w:right="1800" w:bottom="1440" w:left="1800" w:header="851" w:footer="992" w:gutter="0"/>
          <w:lnNumType w:countBy="1" w:restart="continuous"/>
          <w:cols w:space="425"/>
          <w:docGrid w:type="lines" w:linePitch="312"/>
        </w:sectPr>
      </w:pPr>
      <w:r w:rsidRPr="00776EAF">
        <w:rPr>
          <w:rFonts w:ascii="Times New Roman" w:hAnsi="Times New Roman" w:cs="Times New Roman"/>
          <w:noProof/>
          <w:sz w:val="24"/>
          <w:szCs w:val="24"/>
        </w:rPr>
        <w:drawing>
          <wp:inline distT="0" distB="0" distL="0" distR="0" wp14:anchorId="17BCFC0A" wp14:editId="481DC21B">
            <wp:extent cx="5274310" cy="6387465"/>
            <wp:effectExtent l="0" t="0" r="2540" b="0"/>
            <wp:docPr id="13" name="图片 13" descr="E:\研究工作-新团队\发表文章——2018后\expansin—华农数据20181204\EXP_HAU\0-1 EXP-paper 准备投稿文件\Supplementary data-修改\Figure.S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研究工作-新团队\发表文章——2018后\expansin—华农数据20181204\EXP_HAU\0-1 EXP-paper 准备投稿文件\Supplementary data-修改\Figure.S1-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387465"/>
                    </a:xfrm>
                    <a:prstGeom prst="rect">
                      <a:avLst/>
                    </a:prstGeom>
                    <a:noFill/>
                    <a:ln>
                      <a:noFill/>
                    </a:ln>
                  </pic:spPr>
                </pic:pic>
              </a:graphicData>
            </a:graphic>
          </wp:inline>
        </w:drawing>
      </w:r>
      <w:r w:rsidRPr="00776EAF">
        <w:rPr>
          <w:rFonts w:ascii="Arial" w:hAnsi="Arial" w:cs="Arial"/>
          <w:b/>
          <w:noProof/>
          <w:sz w:val="22"/>
        </w:rPr>
        <w:lastRenderedPageBreak/>
        <w:drawing>
          <wp:inline distT="0" distB="0" distL="0" distR="0" wp14:anchorId="38AC61AC" wp14:editId="482BD17C">
            <wp:extent cx="5274310" cy="6379845"/>
            <wp:effectExtent l="0" t="0" r="2540" b="1905"/>
            <wp:docPr id="14" name="图片 14" descr="E:\研究工作-新团队\发表文章——2018后\expansin—华农数据20181204\EXP_HAU\0-1 EXP-paper 准备投稿文件\Supplementary data-修改\Figure.S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研究工作-新团队\发表文章——2018后\expansin—华农数据20181204\EXP_HAU\0-1 EXP-paper 准备投稿文件\Supplementary data-修改\Figure.S1-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6379845"/>
                    </a:xfrm>
                    <a:prstGeom prst="rect">
                      <a:avLst/>
                    </a:prstGeom>
                    <a:noFill/>
                    <a:ln>
                      <a:noFill/>
                    </a:ln>
                  </pic:spPr>
                </pic:pic>
              </a:graphicData>
            </a:graphic>
          </wp:inline>
        </w:drawing>
      </w:r>
      <w:r>
        <w:rPr>
          <w:rFonts w:ascii="Times New Roman" w:hAnsi="Times New Roman" w:cs="Times New Roman"/>
          <w:noProof/>
          <w:w w:val="0"/>
          <w:kern w:val="0"/>
          <w:sz w:val="32"/>
          <w:szCs w:val="32"/>
          <w:u w:color="000000"/>
          <w:bdr w:val="none" w:sz="0" w:space="0" w:color="000000"/>
          <w:shd w:val="clear" w:color="000000" w:fill="000000"/>
        </w:rPr>
        <w:lastRenderedPageBreak/>
        <w:drawing>
          <wp:inline distT="0" distB="0" distL="0" distR="0" wp14:anchorId="54105F42" wp14:editId="13233F52">
            <wp:extent cx="5274310" cy="6381750"/>
            <wp:effectExtent l="0" t="0" r="2540" b="0"/>
            <wp:docPr id="4" name="图片 4" descr="E:\研究工作-新团队\发表文章——2018后\expansin—华农数据20181204\EXP_HAU\0-1 EXP-paper 准备投稿文件\lvlimin\附件图\Figure.S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附件图\Figure.S1-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6381750"/>
                    </a:xfrm>
                    <a:prstGeom prst="rect">
                      <a:avLst/>
                    </a:prstGeom>
                    <a:noFill/>
                    <a:ln>
                      <a:noFill/>
                    </a:ln>
                  </pic:spPr>
                </pic:pic>
              </a:graphicData>
            </a:graphic>
          </wp:inline>
        </w:drawing>
      </w:r>
      <w:r>
        <w:rPr>
          <w:rFonts w:ascii="Times New Roman" w:eastAsia="Times New Roman" w:hAnsi="Times New Roman" w:cs="Times New Roman"/>
          <w:noProof/>
          <w:w w:val="0"/>
          <w:kern w:val="0"/>
          <w:sz w:val="0"/>
          <w:szCs w:val="0"/>
          <w:u w:color="000000"/>
          <w:bdr w:val="none" w:sz="0" w:space="0" w:color="000000"/>
          <w:shd w:val="clear" w:color="000000" w:fill="000000"/>
        </w:rPr>
        <w:lastRenderedPageBreak/>
        <w:drawing>
          <wp:inline distT="0" distB="0" distL="0" distR="0" wp14:anchorId="4A40E62F" wp14:editId="36CB7829">
            <wp:extent cx="5274310" cy="6421341"/>
            <wp:effectExtent l="0" t="0" r="2540" b="0"/>
            <wp:docPr id="1" name="图片 1" descr="E:\研究工作-新团队\发表文章——2018后\expansin—华农数据20181204\EXP_HAU\0-1 EXP-paper 准备投稿文件\lvlimin\附件图\Figure.S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附件图\Figure.S1-4.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6851"/>
                    <a:stretch/>
                  </pic:blipFill>
                  <pic:spPr bwMode="auto">
                    <a:xfrm>
                      <a:off x="0" y="0"/>
                      <a:ext cx="5274310" cy="6421341"/>
                    </a:xfrm>
                    <a:prstGeom prst="rect">
                      <a:avLst/>
                    </a:prstGeom>
                    <a:noFill/>
                    <a:ln>
                      <a:noFill/>
                    </a:ln>
                    <a:extLst>
                      <a:ext uri="{53640926-AAD7-44D8-BBD7-CCE9431645EC}">
                        <a14:shadowObscured xmlns:a14="http://schemas.microsoft.com/office/drawing/2010/main"/>
                      </a:ext>
                    </a:extLst>
                  </pic:spPr>
                </pic:pic>
              </a:graphicData>
            </a:graphic>
          </wp:inline>
        </w:drawing>
      </w:r>
    </w:p>
    <w:p w:rsidR="000E7C04" w:rsidRDefault="000E7C04" w:rsidP="000E7C04">
      <w:pPr>
        <w:adjustRightInd w:val="0"/>
        <w:snapToGrid w:val="0"/>
        <w:spacing w:line="480" w:lineRule="auto"/>
        <w:rPr>
          <w:rFonts w:ascii="Arial" w:hAnsi="Arial" w:cs="Arial"/>
          <w:b/>
          <w:sz w:val="22"/>
          <w:lang w:val="en-GB"/>
        </w:rPr>
      </w:pPr>
      <w:r w:rsidRPr="009633DD">
        <w:rPr>
          <w:rFonts w:ascii="Arial" w:hAnsi="Arial" w:cs="Arial"/>
          <w:b/>
          <w:sz w:val="22"/>
          <w:lang w:val="en-GB"/>
        </w:rPr>
        <w:lastRenderedPageBreak/>
        <w:t>Figure S2</w:t>
      </w:r>
      <w:r w:rsidR="00363BD5">
        <w:rPr>
          <w:rFonts w:ascii="Arial" w:hAnsi="Arial" w:cs="Arial" w:hint="eastAsia"/>
          <w:b/>
          <w:sz w:val="22"/>
          <w:lang w:val="en-GB"/>
        </w:rPr>
        <w:t>.</w:t>
      </w:r>
      <w:r w:rsidRPr="009633DD">
        <w:rPr>
          <w:rFonts w:ascii="Arial" w:hAnsi="Arial" w:cs="Arial"/>
          <w:b/>
          <w:sz w:val="22"/>
          <w:lang w:val="en-GB"/>
        </w:rPr>
        <w:t xml:space="preserve"> Analysis of conserved motifs of GhEXP genes in cotton.</w:t>
      </w:r>
    </w:p>
    <w:p w:rsidR="006D4C5A" w:rsidRDefault="000E7C04" w:rsidP="00342E7A">
      <w:pPr>
        <w:pStyle w:val="EndNoteBibliography"/>
        <w:adjustRightInd w:val="0"/>
        <w:snapToGrid w:val="0"/>
        <w:spacing w:line="480" w:lineRule="auto"/>
        <w:rPr>
          <w:rFonts w:ascii="Arial" w:hAnsi="Arial" w:cs="Arial"/>
          <w:b/>
          <w:noProof w:val="0"/>
          <w:sz w:val="22"/>
          <w:lang w:val="en-GB"/>
        </w:rPr>
      </w:pPr>
      <w:r w:rsidRPr="00776EAF">
        <w:rPr>
          <w:sz w:val="32"/>
          <w:szCs w:val="32"/>
        </w:rPr>
        <w:drawing>
          <wp:inline distT="0" distB="0" distL="0" distR="0" wp14:anchorId="36CD83A1" wp14:editId="053F7CF3">
            <wp:extent cx="4549140" cy="7764780"/>
            <wp:effectExtent l="0" t="0" r="3810" b="7620"/>
            <wp:docPr id="6" name="图片 6" descr="E:\研究工作-新团队\发表文章——2018后\expansin—华农数据20181204\EXP_HAU\0-3附件图表\paper used\Fig.S2 The schematic diagrams of motifs in cotton expansin gen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研究工作-新团队\发表文章——2018后\expansin—华农数据20181204\EXP_HAU\0-3附件图表\paper used\Fig.S2 The schematic diagrams of motifs in cotton expansin genes.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51520" cy="7768842"/>
                    </a:xfrm>
                    <a:prstGeom prst="rect">
                      <a:avLst/>
                    </a:prstGeom>
                    <a:noFill/>
                    <a:ln>
                      <a:noFill/>
                    </a:ln>
                  </pic:spPr>
                </pic:pic>
              </a:graphicData>
            </a:graphic>
          </wp:inline>
        </w:drawing>
      </w:r>
    </w:p>
    <w:p w:rsidR="006D4C5A" w:rsidRDefault="006D4C5A" w:rsidP="00342E7A">
      <w:pPr>
        <w:pStyle w:val="EndNoteBibliography"/>
        <w:adjustRightInd w:val="0"/>
        <w:snapToGrid w:val="0"/>
        <w:spacing w:line="480" w:lineRule="auto"/>
        <w:rPr>
          <w:rFonts w:ascii="Arial" w:hAnsi="Arial" w:cs="Arial"/>
          <w:b/>
          <w:noProof w:val="0"/>
          <w:sz w:val="22"/>
          <w:lang w:val="en-GB"/>
        </w:rPr>
      </w:pPr>
    </w:p>
    <w:p w:rsidR="006D4C5A" w:rsidRDefault="006D4C5A" w:rsidP="00342E7A">
      <w:pPr>
        <w:pStyle w:val="EndNoteBibliography"/>
        <w:adjustRightInd w:val="0"/>
        <w:snapToGrid w:val="0"/>
        <w:spacing w:line="480" w:lineRule="auto"/>
        <w:rPr>
          <w:rFonts w:ascii="Arial" w:hAnsi="Arial" w:cs="Arial"/>
          <w:b/>
          <w:noProof w:val="0"/>
          <w:sz w:val="22"/>
          <w:lang w:val="en-GB"/>
        </w:rPr>
      </w:pPr>
    </w:p>
    <w:p w:rsidR="00EF1C79" w:rsidRDefault="00EF1C79" w:rsidP="00EF1C79">
      <w:pPr>
        <w:spacing w:line="360" w:lineRule="auto"/>
        <w:rPr>
          <w:rFonts w:ascii="Arial" w:hAnsi="Arial" w:cs="Arial"/>
        </w:rPr>
      </w:pPr>
      <w:r w:rsidRPr="00EF1C79">
        <w:rPr>
          <w:rFonts w:ascii="Arial" w:hAnsi="Arial" w:cs="Arial" w:hint="eastAsia"/>
          <w:b/>
        </w:rPr>
        <w:lastRenderedPageBreak/>
        <w:t xml:space="preserve">Figure S3. </w:t>
      </w:r>
      <w:r w:rsidR="00BE5ACE" w:rsidRPr="00BE5ACE">
        <w:rPr>
          <w:rFonts w:ascii="Arial" w:hAnsi="Arial" w:cs="Arial"/>
          <w:b/>
        </w:rPr>
        <w:t xml:space="preserve">Expression proﬁles of </w:t>
      </w:r>
      <w:r w:rsidR="00BE5ACE" w:rsidRPr="00DB5F6A">
        <w:rPr>
          <w:rFonts w:ascii="Arial" w:hAnsi="Arial" w:cs="Arial"/>
          <w:b/>
          <w:i/>
        </w:rPr>
        <w:t>GhEXP</w:t>
      </w:r>
      <w:r w:rsidR="00BE5ACE" w:rsidRPr="00BE5ACE">
        <w:rPr>
          <w:rFonts w:ascii="Arial" w:hAnsi="Arial" w:cs="Arial"/>
          <w:b/>
        </w:rPr>
        <w:t xml:space="preserve"> genes in cotton ovule and fibre.</w:t>
      </w:r>
      <w:r w:rsidRPr="00EF1C79">
        <w:rPr>
          <w:rFonts w:ascii="Arial" w:hAnsi="Arial" w:cs="Arial" w:hint="eastAsia"/>
          <w:b/>
        </w:rPr>
        <w:t xml:space="preserve"> </w:t>
      </w:r>
      <w:r w:rsidRPr="00776EAF">
        <w:rPr>
          <w:rFonts w:ascii="Arial" w:hAnsi="Arial" w:cs="Arial"/>
          <w:bCs/>
          <w:sz w:val="22"/>
          <w:lang w:val="en-GB"/>
        </w:rPr>
        <w:t>The heat map was constructed based on RNA-seq data</w:t>
      </w:r>
      <w:r>
        <w:rPr>
          <w:rFonts w:ascii="Arial" w:hAnsi="Arial" w:cs="Arial" w:hint="eastAsia"/>
          <w:bCs/>
          <w:sz w:val="22"/>
          <w:lang w:val="en-GB"/>
        </w:rPr>
        <w:t xml:space="preserve"> in</w:t>
      </w:r>
      <w:r w:rsidRPr="007E03E0">
        <w:rPr>
          <w:rFonts w:ascii="Arial" w:hAnsi="Arial" w:cs="Arial" w:hint="eastAsia"/>
          <w:bCs/>
          <w:sz w:val="22"/>
          <w:lang w:val="en-GB"/>
        </w:rPr>
        <w:t xml:space="preserve"> </w:t>
      </w:r>
      <w:r>
        <w:rPr>
          <w:rFonts w:ascii="Arial" w:hAnsi="Arial" w:cs="Arial" w:hint="eastAsia"/>
          <w:bCs/>
          <w:sz w:val="22"/>
          <w:lang w:val="en-GB"/>
        </w:rPr>
        <w:t>publicly database</w:t>
      </w:r>
      <w:r w:rsidRPr="00776EAF">
        <w:rPr>
          <w:rFonts w:ascii="Arial" w:hAnsi="Arial" w:cs="Arial"/>
          <w:bCs/>
          <w:sz w:val="22"/>
          <w:lang w:val="en-GB"/>
        </w:rPr>
        <w:t xml:space="preserve">. </w:t>
      </w:r>
      <w:r w:rsidRPr="00776EAF">
        <w:rPr>
          <w:rFonts w:ascii="Arial" w:eastAsia="Microsoft YaHei" w:hAnsi="Arial" w:cs="Arial"/>
          <w:kern w:val="0"/>
          <w:sz w:val="22"/>
          <w:lang w:val="en-GB"/>
        </w:rPr>
        <w:t>Different colours</w:t>
      </w:r>
      <w:r w:rsidRPr="00776EAF">
        <w:rPr>
          <w:rFonts w:ascii="Arial" w:hAnsi="Arial" w:cs="Arial"/>
          <w:bCs/>
          <w:sz w:val="22"/>
          <w:lang w:val="en-GB"/>
        </w:rPr>
        <w:t xml:space="preserve"> represent t</w:t>
      </w:r>
      <w:r w:rsidRPr="00776EAF">
        <w:rPr>
          <w:rFonts w:ascii="Arial" w:hAnsi="Arial" w:cs="Arial"/>
          <w:sz w:val="22"/>
          <w:lang w:val="en-GB"/>
        </w:rPr>
        <w:t xml:space="preserve">he </w:t>
      </w:r>
      <w:r w:rsidRPr="00776EAF">
        <w:rPr>
          <w:rFonts w:ascii="Arial" w:eastAsia="Microsoft YaHei" w:hAnsi="Arial" w:cs="Arial"/>
          <w:kern w:val="0"/>
          <w:sz w:val="22"/>
          <w:lang w:val="en-GB"/>
        </w:rPr>
        <w:t xml:space="preserve">different expression levels of </w:t>
      </w:r>
      <w:r w:rsidRPr="00776EAF">
        <w:rPr>
          <w:rFonts w:ascii="Arial" w:hAnsi="Arial" w:cs="Arial"/>
          <w:i/>
          <w:sz w:val="22"/>
          <w:lang w:val="en-GB"/>
        </w:rPr>
        <w:t>GhEXP</w:t>
      </w:r>
      <w:r w:rsidRPr="00776EAF">
        <w:rPr>
          <w:rFonts w:ascii="Arial" w:eastAsia="Microsoft YaHei" w:hAnsi="Arial" w:cs="Arial"/>
          <w:kern w:val="0"/>
          <w:sz w:val="22"/>
          <w:lang w:val="en-GB"/>
        </w:rPr>
        <w:t xml:space="preserve"> genes.</w:t>
      </w:r>
      <w:r>
        <w:rPr>
          <w:rFonts w:ascii="Arial" w:eastAsia="Microsoft YaHei" w:hAnsi="Arial" w:cs="Arial" w:hint="eastAsia"/>
          <w:kern w:val="0"/>
          <w:sz w:val="22"/>
          <w:lang w:val="en-GB"/>
        </w:rPr>
        <w:t xml:space="preserve"> </w:t>
      </w:r>
      <w:r>
        <w:rPr>
          <w:rFonts w:ascii="Arial" w:hAnsi="Arial" w:cs="Arial" w:hint="eastAsia"/>
        </w:rPr>
        <w:t xml:space="preserve">The </w:t>
      </w:r>
      <w:r>
        <w:rPr>
          <w:rFonts w:ascii="Arial" w:hAnsi="Arial" w:cs="Arial" w:hint="eastAsia"/>
          <w:kern w:val="0"/>
          <w:sz w:val="22"/>
        </w:rPr>
        <w:t xml:space="preserve">14 </w:t>
      </w:r>
      <w:r w:rsidRPr="00D96579">
        <w:rPr>
          <w:rFonts w:ascii="Arial" w:hAnsi="Arial" w:cs="Arial" w:hint="eastAsia"/>
          <w:i/>
          <w:kern w:val="0"/>
          <w:sz w:val="22"/>
        </w:rPr>
        <w:t>expansin</w:t>
      </w:r>
      <w:r>
        <w:rPr>
          <w:rFonts w:ascii="Arial" w:hAnsi="Arial" w:cs="Arial" w:hint="eastAsia"/>
          <w:kern w:val="0"/>
          <w:sz w:val="22"/>
        </w:rPr>
        <w:t xml:space="preserve"> genes verified by qRT-PCR were marked with black arrow.</w:t>
      </w:r>
    </w:p>
    <w:p w:rsidR="00EF1C79" w:rsidRDefault="00EF1C79" w:rsidP="00363BD5">
      <w:pPr>
        <w:spacing w:line="360" w:lineRule="auto"/>
        <w:rPr>
          <w:rFonts w:ascii="Arial" w:hAnsi="Arial" w:cs="Arial"/>
          <w:b/>
          <w:sz w:val="22"/>
        </w:rPr>
      </w:pPr>
      <w:r w:rsidRPr="00DB5F6A">
        <w:rPr>
          <w:rFonts w:ascii="Arial" w:hAnsi="Arial" w:cs="Arial"/>
          <w:b/>
          <w:noProof/>
          <w:sz w:val="22"/>
        </w:rPr>
        <w:drawing>
          <wp:inline distT="0" distB="0" distL="0" distR="0" wp14:anchorId="6FA9385D" wp14:editId="49E42991">
            <wp:extent cx="3898900" cy="6931377"/>
            <wp:effectExtent l="0" t="0" r="0" b="0"/>
            <wp:docPr id="10" name="图片 10" descr="E:\研究工作-新团队\发表文章——2018后\expansin 家族分析—华农数据20181204\EXP_HAU\0-1 EXP-paper 准备投稿文件\lvlimin\BMC\修改2稿-根据reviewer 意见修改2019-11-1\附件数据数据_上传用\Additional file2 Figure S3. The heat map of GhEXP genes in ovule and fib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 家族分析—华农数据20181204\EXP_HAU\0-1 EXP-paper 准备投稿文件\lvlimin\BMC\修改2稿-根据reviewer 意见修改2019-11-1\附件数据数据_上传用\Additional file2 Figure S3. The heat map of GhEXP genes in ovule and fibre..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98900" cy="6931377"/>
                    </a:xfrm>
                    <a:prstGeom prst="rect">
                      <a:avLst/>
                    </a:prstGeom>
                    <a:noFill/>
                    <a:ln>
                      <a:noFill/>
                    </a:ln>
                  </pic:spPr>
                </pic:pic>
              </a:graphicData>
            </a:graphic>
          </wp:inline>
        </w:drawing>
      </w:r>
    </w:p>
    <w:p w:rsidR="00EF1C79" w:rsidRDefault="00EF1C79" w:rsidP="00363BD5">
      <w:pPr>
        <w:spacing w:line="360" w:lineRule="auto"/>
        <w:rPr>
          <w:rFonts w:ascii="Arial" w:hAnsi="Arial" w:cs="Arial"/>
          <w:b/>
          <w:sz w:val="22"/>
        </w:rPr>
      </w:pPr>
    </w:p>
    <w:p w:rsidR="00EF1C79" w:rsidRPr="00EF1C79" w:rsidRDefault="00EF1C79" w:rsidP="00363BD5">
      <w:pPr>
        <w:spacing w:line="360" w:lineRule="auto"/>
        <w:rPr>
          <w:rFonts w:ascii="Arial" w:hAnsi="Arial" w:cs="Arial"/>
          <w:b/>
          <w:sz w:val="22"/>
        </w:rPr>
      </w:pPr>
    </w:p>
    <w:p w:rsidR="00363BD5" w:rsidRPr="00A34E92" w:rsidRDefault="00363BD5" w:rsidP="00363BD5">
      <w:pPr>
        <w:spacing w:line="360" w:lineRule="auto"/>
        <w:rPr>
          <w:rFonts w:ascii="Arial" w:hAnsi="Arial" w:cs="Arial"/>
        </w:rPr>
      </w:pPr>
      <w:r w:rsidRPr="00966A67">
        <w:rPr>
          <w:rFonts w:ascii="Arial" w:hAnsi="Arial" w:cs="Arial"/>
          <w:b/>
          <w:sz w:val="22"/>
        </w:rPr>
        <w:lastRenderedPageBreak/>
        <w:t>Figure S</w:t>
      </w:r>
      <w:r w:rsidR="00721878">
        <w:rPr>
          <w:rFonts w:ascii="Arial" w:hAnsi="Arial" w:cs="Arial" w:hint="eastAsia"/>
          <w:b/>
          <w:sz w:val="22"/>
        </w:rPr>
        <w:t>4</w:t>
      </w:r>
      <w:r w:rsidRPr="00966A67">
        <w:rPr>
          <w:rFonts w:ascii="Arial" w:hAnsi="Arial" w:cs="Arial"/>
          <w:b/>
          <w:sz w:val="22"/>
        </w:rPr>
        <w:t xml:space="preserve">. Quantitative RT-PCR analysis of seven </w:t>
      </w:r>
      <w:r w:rsidRPr="00966A67">
        <w:rPr>
          <w:rFonts w:ascii="Arial" w:hAnsi="Arial" w:cs="Arial"/>
          <w:b/>
          <w:i/>
          <w:sz w:val="22"/>
        </w:rPr>
        <w:t>GhEXP</w:t>
      </w:r>
      <w:r w:rsidRPr="00966A67">
        <w:rPr>
          <w:rFonts w:ascii="Arial" w:hAnsi="Arial" w:cs="Arial"/>
          <w:b/>
          <w:sz w:val="22"/>
        </w:rPr>
        <w:t xml:space="preserve"> genes in different stage fiber and tissues.</w:t>
      </w:r>
      <w:r>
        <w:rPr>
          <w:rFonts w:ascii="Arial" w:hAnsi="Arial" w:cs="Arial" w:hint="eastAsia"/>
        </w:rPr>
        <w:t xml:space="preserve"> </w:t>
      </w:r>
      <w:r w:rsidRPr="00966A67">
        <w:rPr>
          <w:rFonts w:ascii="Arial" w:hAnsi="Arial" w:cs="Arial"/>
          <w:sz w:val="22"/>
        </w:rPr>
        <w:t>The samples of different stage fiber were 0</w:t>
      </w:r>
      <w:r w:rsidR="00D22F9B">
        <w:rPr>
          <w:rFonts w:ascii="Arial" w:hAnsi="Arial" w:cs="Arial" w:hint="eastAsia"/>
          <w:sz w:val="22"/>
        </w:rPr>
        <w:t xml:space="preserve"> </w:t>
      </w:r>
      <w:r w:rsidRPr="00966A67">
        <w:rPr>
          <w:rFonts w:ascii="Arial" w:hAnsi="Arial" w:cs="Arial"/>
          <w:sz w:val="22"/>
        </w:rPr>
        <w:t>DPA, 3</w:t>
      </w:r>
      <w:r w:rsidR="00D22F9B">
        <w:rPr>
          <w:rFonts w:ascii="Arial" w:hAnsi="Arial" w:cs="Arial" w:hint="eastAsia"/>
          <w:sz w:val="22"/>
        </w:rPr>
        <w:t xml:space="preserve"> </w:t>
      </w:r>
      <w:r w:rsidRPr="00966A67">
        <w:rPr>
          <w:rFonts w:ascii="Arial" w:hAnsi="Arial" w:cs="Arial"/>
          <w:sz w:val="22"/>
        </w:rPr>
        <w:t>DPA, 5</w:t>
      </w:r>
      <w:r w:rsidR="00D22F9B">
        <w:rPr>
          <w:rFonts w:ascii="Arial" w:hAnsi="Arial" w:cs="Arial" w:hint="eastAsia"/>
          <w:sz w:val="22"/>
        </w:rPr>
        <w:t xml:space="preserve"> </w:t>
      </w:r>
      <w:r w:rsidRPr="00966A67">
        <w:rPr>
          <w:rFonts w:ascii="Arial" w:hAnsi="Arial" w:cs="Arial"/>
          <w:sz w:val="22"/>
        </w:rPr>
        <w:t>DPA, 7</w:t>
      </w:r>
      <w:r w:rsidR="00D22F9B">
        <w:rPr>
          <w:rFonts w:ascii="Arial" w:hAnsi="Arial" w:cs="Arial" w:hint="eastAsia"/>
          <w:sz w:val="22"/>
        </w:rPr>
        <w:t xml:space="preserve"> </w:t>
      </w:r>
      <w:r w:rsidRPr="00966A67">
        <w:rPr>
          <w:rFonts w:ascii="Arial" w:hAnsi="Arial" w:cs="Arial"/>
          <w:sz w:val="22"/>
        </w:rPr>
        <w:t>DPA, 10</w:t>
      </w:r>
      <w:r w:rsidR="00D22F9B">
        <w:rPr>
          <w:rFonts w:ascii="Arial" w:hAnsi="Arial" w:cs="Arial" w:hint="eastAsia"/>
          <w:sz w:val="22"/>
        </w:rPr>
        <w:t xml:space="preserve"> </w:t>
      </w:r>
      <w:r w:rsidRPr="00966A67">
        <w:rPr>
          <w:rFonts w:ascii="Arial" w:hAnsi="Arial" w:cs="Arial"/>
          <w:sz w:val="22"/>
        </w:rPr>
        <w:t>DPA, 15</w:t>
      </w:r>
      <w:r w:rsidR="00D22F9B">
        <w:rPr>
          <w:rFonts w:ascii="Arial" w:hAnsi="Arial" w:cs="Arial" w:hint="eastAsia"/>
          <w:sz w:val="22"/>
        </w:rPr>
        <w:t xml:space="preserve"> </w:t>
      </w:r>
      <w:r w:rsidRPr="00966A67">
        <w:rPr>
          <w:rFonts w:ascii="Arial" w:hAnsi="Arial" w:cs="Arial"/>
          <w:sz w:val="22"/>
        </w:rPr>
        <w:t>DPA, 20</w:t>
      </w:r>
      <w:r w:rsidR="00D22F9B">
        <w:rPr>
          <w:rFonts w:ascii="Arial" w:hAnsi="Arial" w:cs="Arial" w:hint="eastAsia"/>
          <w:sz w:val="22"/>
        </w:rPr>
        <w:t xml:space="preserve"> </w:t>
      </w:r>
      <w:r w:rsidRPr="00966A67">
        <w:rPr>
          <w:rFonts w:ascii="Arial" w:hAnsi="Arial" w:cs="Arial"/>
          <w:sz w:val="22"/>
        </w:rPr>
        <w:t>DPA, 30</w:t>
      </w:r>
      <w:r w:rsidR="00D22F9B">
        <w:rPr>
          <w:rFonts w:ascii="Arial" w:hAnsi="Arial" w:cs="Arial" w:hint="eastAsia"/>
          <w:sz w:val="22"/>
        </w:rPr>
        <w:t xml:space="preserve"> </w:t>
      </w:r>
      <w:r w:rsidRPr="00966A67">
        <w:rPr>
          <w:rFonts w:ascii="Arial" w:hAnsi="Arial" w:cs="Arial"/>
          <w:sz w:val="22"/>
        </w:rPr>
        <w:t>DPA, respectively; the tissues were included in root, hypocotyl, stem, leaf, calycle, petal, pollen and stigma.</w:t>
      </w:r>
      <w:r w:rsidRPr="00DB5F6A">
        <w:rPr>
          <w:rFonts w:ascii="Arial" w:hAnsi="Arial" w:cs="Arial"/>
          <w:sz w:val="22"/>
          <w:lang w:val="en-GB"/>
        </w:rPr>
        <w:t xml:space="preserve"> qRT-PCR experiments were performed with three independent replicates and error bars in this ﬁgure represent the SD from three independent experiments.</w:t>
      </w:r>
    </w:p>
    <w:p w:rsidR="009466FB" w:rsidRDefault="00CF4DF9" w:rsidP="00CF4DF9">
      <w:pPr>
        <w:pStyle w:val="EndNoteBibliography"/>
        <w:adjustRightInd w:val="0"/>
        <w:snapToGrid w:val="0"/>
        <w:spacing w:line="480" w:lineRule="auto"/>
        <w:rPr>
          <w:rFonts w:ascii="Arial" w:hAnsi="Arial" w:cs="Arial"/>
          <w:b/>
          <w:noProof w:val="0"/>
          <w:sz w:val="22"/>
        </w:rPr>
        <w:sectPr w:rsidR="009466FB" w:rsidSect="00E10E5E">
          <w:pgSz w:w="11906" w:h="16838"/>
          <w:pgMar w:top="1440" w:right="1800" w:bottom="1440" w:left="1800" w:header="851" w:footer="992" w:gutter="0"/>
          <w:lnNumType w:countBy="1" w:restart="continuous"/>
          <w:cols w:space="425"/>
          <w:docGrid w:type="lines" w:linePitch="312"/>
        </w:sectPr>
      </w:pPr>
      <w:r w:rsidRPr="00DB5F6A">
        <w:rPr>
          <w:rFonts w:ascii="Arial" w:hAnsi="Arial" w:cs="Arial"/>
          <w:b/>
          <w:sz w:val="22"/>
        </w:rPr>
        <w:drawing>
          <wp:inline distT="0" distB="0" distL="0" distR="0" wp14:anchorId="1B605012" wp14:editId="58EC8F1D">
            <wp:extent cx="5279341" cy="4278086"/>
            <wp:effectExtent l="0" t="0" r="0" b="0"/>
            <wp:docPr id="7" name="图片 7" descr="E:\研究工作-新团队\发表文章——2018后\expansin—华农数据20181204\EXP_HAU\0-1 EXP-paper 准备投稿文件\lvlimin\BMC\修改2稿-根据reviewer 意见修改2019-11-1\补充数据资料 - 上传用\Additional file2 Figure S3. Quantitative RT-PCR analysis of seven GhEXP genes in fiber of different stages  and tissu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BMC\修改2稿-根据reviewer 意见修改2019-11-1\补充数据资料 - 上传用\Additional file2 Figure S3. Quantitative RT-PCR analysis of seven GhEXP genes in fiber of different stages  and tissues.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882" t="8125" r="4334" b="17478"/>
                    <a:stretch/>
                  </pic:blipFill>
                  <pic:spPr bwMode="auto">
                    <a:xfrm>
                      <a:off x="0" y="0"/>
                      <a:ext cx="5279523" cy="4278233"/>
                    </a:xfrm>
                    <a:prstGeom prst="rect">
                      <a:avLst/>
                    </a:prstGeom>
                    <a:noFill/>
                    <a:ln>
                      <a:noFill/>
                    </a:ln>
                    <a:extLst>
                      <a:ext uri="{53640926-AAD7-44D8-BBD7-CCE9431645EC}">
                        <a14:shadowObscured xmlns:a14="http://schemas.microsoft.com/office/drawing/2010/main"/>
                      </a:ext>
                    </a:extLst>
                  </pic:spPr>
                </pic:pic>
              </a:graphicData>
            </a:graphic>
          </wp:inline>
        </w:drawing>
      </w:r>
    </w:p>
    <w:p w:rsidR="009466FB" w:rsidRDefault="00CF4DF9" w:rsidP="00CF4DF9">
      <w:pPr>
        <w:pStyle w:val="EndNoteBibliography"/>
        <w:adjustRightInd w:val="0"/>
        <w:snapToGrid w:val="0"/>
        <w:spacing w:line="480" w:lineRule="auto"/>
        <w:rPr>
          <w:rFonts w:ascii="Arial" w:hAnsi="Arial" w:cs="Arial"/>
          <w:noProof w:val="0"/>
          <w:sz w:val="22"/>
        </w:rPr>
        <w:sectPr w:rsidR="009466FB" w:rsidSect="00E10E5E">
          <w:pgSz w:w="11906" w:h="16838"/>
          <w:pgMar w:top="1440" w:right="1800" w:bottom="1440" w:left="1800" w:header="851" w:footer="992" w:gutter="0"/>
          <w:lnNumType w:countBy="1" w:restart="continuous"/>
          <w:cols w:space="425"/>
          <w:docGrid w:type="lines" w:linePitch="312"/>
        </w:sectPr>
      </w:pPr>
      <w:r w:rsidRPr="00CF4DF9">
        <w:rPr>
          <w:rFonts w:ascii="Arial" w:hAnsi="Arial" w:cs="Arial"/>
          <w:b/>
          <w:noProof w:val="0"/>
          <w:sz w:val="22"/>
        </w:rPr>
        <w:lastRenderedPageBreak/>
        <w:t>Figure S</w:t>
      </w:r>
      <w:r w:rsidR="00721878">
        <w:rPr>
          <w:rFonts w:ascii="Arial" w:hAnsi="Arial" w:cs="Arial" w:hint="eastAsia"/>
          <w:b/>
          <w:noProof w:val="0"/>
          <w:sz w:val="22"/>
        </w:rPr>
        <w:t>5</w:t>
      </w:r>
      <w:r w:rsidRPr="00CF4DF9">
        <w:rPr>
          <w:rFonts w:ascii="Arial" w:hAnsi="Arial" w:cs="Arial"/>
          <w:b/>
          <w:noProof w:val="0"/>
          <w:sz w:val="22"/>
        </w:rPr>
        <w:t xml:space="preserve">. The qRT-PCR validation and transcriptome sequencing of 14 </w:t>
      </w:r>
      <w:r w:rsidRPr="000C53FD">
        <w:rPr>
          <w:rFonts w:ascii="Arial" w:hAnsi="Arial" w:cs="Arial"/>
          <w:b/>
          <w:i/>
          <w:noProof w:val="0"/>
          <w:sz w:val="22"/>
        </w:rPr>
        <w:t>GhEXPs</w:t>
      </w:r>
      <w:r w:rsidRPr="00CF4DF9">
        <w:rPr>
          <w:rFonts w:ascii="Arial" w:hAnsi="Arial" w:cs="Arial"/>
          <w:b/>
          <w:noProof w:val="0"/>
          <w:sz w:val="22"/>
        </w:rPr>
        <w:t xml:space="preserve"> in different development stages of cotton fibres.</w:t>
      </w:r>
      <w:r>
        <w:rPr>
          <w:rFonts w:ascii="Arial" w:hAnsi="Arial" w:cs="Arial" w:hint="eastAsia"/>
          <w:b/>
          <w:noProof w:val="0"/>
          <w:sz w:val="22"/>
        </w:rPr>
        <w:t xml:space="preserve"> </w:t>
      </w:r>
      <w:r w:rsidRPr="000C53FD">
        <w:rPr>
          <w:rFonts w:ascii="Arial" w:hAnsi="Arial" w:cs="Arial"/>
          <w:noProof w:val="0"/>
          <w:sz w:val="22"/>
        </w:rPr>
        <w:t xml:space="preserve">(a) qRT-PCR validation and transcriptome sequencing of three </w:t>
      </w:r>
      <w:r w:rsidRPr="000C53FD">
        <w:rPr>
          <w:rFonts w:ascii="Arial" w:hAnsi="Arial" w:cs="Arial"/>
          <w:i/>
          <w:noProof w:val="0"/>
          <w:sz w:val="22"/>
        </w:rPr>
        <w:t>GhEXPs</w:t>
      </w:r>
      <w:r w:rsidRPr="000C53FD">
        <w:rPr>
          <w:rFonts w:ascii="Arial" w:hAnsi="Arial" w:cs="Arial"/>
          <w:noProof w:val="0"/>
          <w:sz w:val="22"/>
        </w:rPr>
        <w:t xml:space="preserve"> genes highly expressed in the fibre initiation period. (b) qRT-PCR validation and transcriptome sequencing of nine </w:t>
      </w:r>
      <w:r w:rsidRPr="000C53FD">
        <w:rPr>
          <w:rFonts w:ascii="Arial" w:hAnsi="Arial" w:cs="Arial"/>
          <w:i/>
          <w:noProof w:val="0"/>
          <w:sz w:val="22"/>
        </w:rPr>
        <w:t>GhEXPs</w:t>
      </w:r>
      <w:r w:rsidRPr="000C53FD">
        <w:rPr>
          <w:rFonts w:ascii="Arial" w:hAnsi="Arial" w:cs="Arial"/>
          <w:noProof w:val="0"/>
          <w:sz w:val="22"/>
        </w:rPr>
        <w:t xml:space="preserve"> genes highly expressed in fibre elongation stage. (c) qRT-PCR validation and transcriptome sequencing of two </w:t>
      </w:r>
      <w:r w:rsidRPr="000C53FD">
        <w:rPr>
          <w:rFonts w:ascii="Arial" w:hAnsi="Arial" w:cs="Arial"/>
          <w:i/>
          <w:noProof w:val="0"/>
          <w:sz w:val="22"/>
        </w:rPr>
        <w:t>GhEXPs</w:t>
      </w:r>
      <w:r w:rsidRPr="000C53FD">
        <w:rPr>
          <w:rFonts w:ascii="Arial" w:hAnsi="Arial" w:cs="Arial"/>
          <w:noProof w:val="0"/>
          <w:sz w:val="22"/>
        </w:rPr>
        <w:t xml:space="preserve"> genes highly expressed at the secondary wall synthesis stage. qRT-PCR experiments were performed with three independent replicates and error bars in this ﬁgure represent the SD from three independent experiments. FPKM value represented the results of transcriptome sequencing.</w:t>
      </w:r>
    </w:p>
    <w:p w:rsidR="00CF4DF9" w:rsidRPr="00565C91" w:rsidRDefault="00810C77" w:rsidP="00375641">
      <w:pPr>
        <w:pStyle w:val="EndNoteBibliography"/>
        <w:adjustRightInd w:val="0"/>
        <w:snapToGrid w:val="0"/>
        <w:spacing w:line="480" w:lineRule="auto"/>
        <w:rPr>
          <w:rFonts w:ascii="Arial" w:hAnsi="Arial" w:cs="Arial"/>
          <w:b/>
          <w:noProof w:val="0"/>
          <w:sz w:val="22"/>
        </w:rPr>
      </w:pPr>
      <w:r w:rsidRPr="00565C91">
        <w:rPr>
          <w:rFonts w:ascii="Arial" w:hAnsi="Arial" w:cs="Arial"/>
          <w:b/>
          <w:noProof w:val="0"/>
          <w:sz w:val="22"/>
        </w:rPr>
        <w:lastRenderedPageBreak/>
        <w:t>Figure S</w:t>
      </w:r>
      <w:r w:rsidR="00721878">
        <w:rPr>
          <w:rFonts w:ascii="Arial" w:hAnsi="Arial" w:cs="Arial" w:hint="eastAsia"/>
          <w:b/>
          <w:noProof w:val="0"/>
          <w:sz w:val="22"/>
        </w:rPr>
        <w:t>5</w:t>
      </w:r>
      <w:r w:rsidRPr="00565C91">
        <w:rPr>
          <w:rFonts w:ascii="Arial" w:hAnsi="Arial" w:cs="Arial"/>
          <w:b/>
          <w:noProof w:val="0"/>
          <w:sz w:val="22"/>
        </w:rPr>
        <w:t>.</w:t>
      </w:r>
    </w:p>
    <w:p w:rsidR="001D33E3" w:rsidRDefault="001D33E3" w:rsidP="00CF4DF9">
      <w:pPr>
        <w:pStyle w:val="EndNoteBibliography"/>
        <w:adjustRightInd w:val="0"/>
        <w:snapToGrid w:val="0"/>
        <w:spacing w:line="480" w:lineRule="auto"/>
        <w:rPr>
          <w:rFonts w:ascii="Arial" w:hAnsi="Arial" w:cs="Arial"/>
          <w:noProof w:val="0"/>
          <w:sz w:val="22"/>
        </w:rPr>
        <w:sectPr w:rsidR="001D33E3" w:rsidSect="00E10E5E">
          <w:pgSz w:w="11906" w:h="16838"/>
          <w:pgMar w:top="1440" w:right="1800" w:bottom="1440" w:left="1800" w:header="851" w:footer="992" w:gutter="0"/>
          <w:lnNumType w:countBy="1" w:restart="continuous"/>
          <w:cols w:space="425"/>
          <w:docGrid w:type="lines" w:linePitch="312"/>
        </w:sectPr>
      </w:pPr>
      <w:r w:rsidRPr="00DB5F6A">
        <w:rPr>
          <w:rFonts w:ascii="Arial" w:hAnsi="Arial" w:cs="Arial"/>
          <w:sz w:val="22"/>
        </w:rPr>
        <w:drawing>
          <wp:inline distT="0" distB="0" distL="0" distR="0" wp14:anchorId="42240AAF" wp14:editId="7BBAB470">
            <wp:extent cx="5274310" cy="7234876"/>
            <wp:effectExtent l="0" t="0" r="0" b="0"/>
            <wp:docPr id="8" name="图片 8" descr="E:\研究工作-新团队\发表文章——2018后\expansin—华农数据20181204\EXP_HAU\0-1 EXP-paper 准备投稿文件\lvlimin\BMC\修改2稿-根据reviewer 意见修改2019-11-1\补充数据资料 - 上传用\Additional file2 Figure S4. The qRT-PCR validation and transcriptome sequencing of 14 GhEXPs in different develo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BMC\修改2稿-根据reviewer 意见修改2019-11-1\补充数据资料 - 上传用\Additional file2 Figure S4. The qRT-PCR validation and transcriptome sequencing of 14 GhEXPs in different develop.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7234876"/>
                    </a:xfrm>
                    <a:prstGeom prst="rect">
                      <a:avLst/>
                    </a:prstGeom>
                    <a:noFill/>
                    <a:ln>
                      <a:noFill/>
                    </a:ln>
                  </pic:spPr>
                </pic:pic>
              </a:graphicData>
            </a:graphic>
          </wp:inline>
        </w:drawing>
      </w:r>
    </w:p>
    <w:p w:rsidR="001D33E3" w:rsidRPr="00DB5F6A" w:rsidRDefault="001D33E3" w:rsidP="001D33E3">
      <w:pPr>
        <w:spacing w:line="360" w:lineRule="auto"/>
        <w:rPr>
          <w:rFonts w:ascii="Arial" w:hAnsi="Arial" w:cs="Arial"/>
          <w:sz w:val="22"/>
          <w:lang w:val="en-GB"/>
        </w:rPr>
      </w:pPr>
      <w:r w:rsidRPr="00721878">
        <w:rPr>
          <w:rFonts w:ascii="Arial" w:hAnsi="Arial" w:cs="Arial"/>
          <w:b/>
          <w:sz w:val="22"/>
        </w:rPr>
        <w:lastRenderedPageBreak/>
        <w:t>Figure S</w:t>
      </w:r>
      <w:r w:rsidR="00721878">
        <w:rPr>
          <w:rFonts w:ascii="Arial" w:hAnsi="Arial" w:cs="Arial" w:hint="eastAsia"/>
          <w:b/>
          <w:sz w:val="22"/>
        </w:rPr>
        <w:t>6</w:t>
      </w:r>
      <w:r w:rsidRPr="00721878">
        <w:rPr>
          <w:rFonts w:ascii="Arial" w:hAnsi="Arial" w:cs="Arial"/>
          <w:b/>
          <w:sz w:val="22"/>
        </w:rPr>
        <w:t xml:space="preserve">. Quantitative RT-PCR analysis of 14 cotton </w:t>
      </w:r>
      <w:r w:rsidRPr="00721878">
        <w:rPr>
          <w:rFonts w:ascii="Arial" w:hAnsi="Arial" w:cs="Arial"/>
          <w:b/>
          <w:i/>
          <w:sz w:val="22"/>
        </w:rPr>
        <w:t>GhEXP</w:t>
      </w:r>
      <w:r w:rsidRPr="00721878">
        <w:rPr>
          <w:rFonts w:ascii="Arial" w:hAnsi="Arial" w:cs="Arial"/>
          <w:b/>
          <w:sz w:val="22"/>
        </w:rPr>
        <w:t xml:space="preserve"> genes in different tissues. </w:t>
      </w:r>
      <w:r w:rsidRPr="00375641">
        <w:rPr>
          <w:rFonts w:ascii="Arial" w:hAnsi="Arial" w:cs="Arial" w:hint="eastAsia"/>
        </w:rPr>
        <w:t>The different tissues were total included in 11 samples, which were 0DPA, 10DPA, 20DPA, root</w:t>
      </w:r>
      <w:r w:rsidR="00A07B2A">
        <w:rPr>
          <w:rFonts w:ascii="Arial" w:hAnsi="Arial" w:cs="Arial" w:hint="eastAsia"/>
        </w:rPr>
        <w:t>s</w:t>
      </w:r>
      <w:r w:rsidRPr="00375641">
        <w:rPr>
          <w:rFonts w:ascii="Arial" w:hAnsi="Arial" w:cs="Arial" w:hint="eastAsia"/>
        </w:rPr>
        <w:t>, hypocotyl</w:t>
      </w:r>
      <w:r w:rsidR="00A07B2A">
        <w:rPr>
          <w:rFonts w:ascii="Arial" w:hAnsi="Arial" w:cs="Arial" w:hint="eastAsia"/>
        </w:rPr>
        <w:t>s</w:t>
      </w:r>
      <w:r w:rsidRPr="00375641">
        <w:rPr>
          <w:rFonts w:ascii="Arial" w:hAnsi="Arial" w:cs="Arial" w:hint="eastAsia"/>
        </w:rPr>
        <w:t>, stem</w:t>
      </w:r>
      <w:r w:rsidR="00A07B2A">
        <w:rPr>
          <w:rFonts w:ascii="Arial" w:hAnsi="Arial" w:cs="Arial" w:hint="eastAsia"/>
        </w:rPr>
        <w:t>s</w:t>
      </w:r>
      <w:r w:rsidRPr="00375641">
        <w:rPr>
          <w:rFonts w:ascii="Arial" w:hAnsi="Arial" w:cs="Arial" w:hint="eastAsia"/>
        </w:rPr>
        <w:t>, leaf</w:t>
      </w:r>
      <w:r w:rsidR="00A07B2A">
        <w:rPr>
          <w:rFonts w:ascii="Arial" w:hAnsi="Arial" w:cs="Arial" w:hint="eastAsia"/>
        </w:rPr>
        <w:t>s</w:t>
      </w:r>
      <w:r w:rsidRPr="00375641">
        <w:rPr>
          <w:rFonts w:ascii="Arial" w:hAnsi="Arial" w:cs="Arial" w:hint="eastAsia"/>
        </w:rPr>
        <w:t>, calycle</w:t>
      </w:r>
      <w:r w:rsidR="00A07B2A">
        <w:rPr>
          <w:rFonts w:ascii="Arial" w:hAnsi="Arial" w:cs="Arial" w:hint="eastAsia"/>
        </w:rPr>
        <w:t>s</w:t>
      </w:r>
      <w:r w:rsidRPr="00375641">
        <w:rPr>
          <w:rFonts w:ascii="Arial" w:hAnsi="Arial" w:cs="Arial" w:hint="eastAsia"/>
        </w:rPr>
        <w:t>, petal</w:t>
      </w:r>
      <w:r w:rsidR="00A07B2A">
        <w:rPr>
          <w:rFonts w:ascii="Arial" w:hAnsi="Arial" w:cs="Arial" w:hint="eastAsia"/>
        </w:rPr>
        <w:t>s</w:t>
      </w:r>
      <w:r w:rsidRPr="00375641">
        <w:rPr>
          <w:rFonts w:ascii="Arial" w:hAnsi="Arial" w:cs="Arial" w:hint="eastAsia"/>
        </w:rPr>
        <w:t>, pollen</w:t>
      </w:r>
      <w:r w:rsidR="00A07B2A">
        <w:rPr>
          <w:rFonts w:ascii="Arial" w:hAnsi="Arial" w:cs="Arial" w:hint="eastAsia"/>
        </w:rPr>
        <w:t>s</w:t>
      </w:r>
      <w:r w:rsidRPr="00375641">
        <w:rPr>
          <w:rFonts w:ascii="Arial" w:hAnsi="Arial" w:cs="Arial" w:hint="eastAsia"/>
        </w:rPr>
        <w:t xml:space="preserve"> and stigma</w:t>
      </w:r>
      <w:r w:rsidR="00A07B2A">
        <w:rPr>
          <w:rFonts w:ascii="Arial" w:hAnsi="Arial" w:cs="Arial" w:hint="eastAsia"/>
        </w:rPr>
        <w:t>s</w:t>
      </w:r>
      <w:r w:rsidRPr="00375641">
        <w:rPr>
          <w:rFonts w:ascii="Arial" w:hAnsi="Arial" w:cs="Arial"/>
        </w:rPr>
        <w:t>.</w:t>
      </w:r>
      <w:r w:rsidRPr="000F1A30">
        <w:rPr>
          <w:rFonts w:ascii="Arial" w:hAnsi="Arial" w:cs="Arial" w:hint="eastAsia"/>
        </w:rPr>
        <w:t xml:space="preserve"> </w:t>
      </w:r>
      <w:r w:rsidRPr="00DB5F6A">
        <w:rPr>
          <w:rFonts w:ascii="Arial" w:hAnsi="Arial" w:cs="Arial"/>
          <w:sz w:val="22"/>
          <w:lang w:val="en-GB"/>
        </w:rPr>
        <w:t xml:space="preserve">qRT-PCR experiments were performed with three independent replicates and error bars in this ﬁgure represent the SD from three independent experiments. </w:t>
      </w:r>
    </w:p>
    <w:p w:rsidR="00142FE9" w:rsidRDefault="008F7DC6" w:rsidP="00375641">
      <w:pPr>
        <w:pStyle w:val="EndNoteBibliography"/>
        <w:adjustRightInd w:val="0"/>
        <w:snapToGrid w:val="0"/>
        <w:spacing w:line="480" w:lineRule="auto"/>
        <w:rPr>
          <w:rFonts w:ascii="Arial" w:hAnsi="Arial" w:cs="Arial"/>
          <w:noProof w:val="0"/>
          <w:sz w:val="22"/>
          <w:lang w:val="en-GB"/>
        </w:rPr>
      </w:pPr>
      <w:r w:rsidRPr="00DB5F6A">
        <w:rPr>
          <w:rFonts w:ascii="Arial" w:hAnsi="Arial" w:cs="Arial"/>
          <w:sz w:val="22"/>
        </w:rPr>
        <w:drawing>
          <wp:inline distT="0" distB="0" distL="0" distR="0" wp14:anchorId="7C21A13E" wp14:editId="3133B332">
            <wp:extent cx="5274310" cy="7242327"/>
            <wp:effectExtent l="0" t="0" r="0" b="0"/>
            <wp:docPr id="9" name="图片 9" descr="E:\研究工作-新团队\发表文章——2018后\expansin—华农数据20181204\EXP_HAU\0-1 EXP-paper 准备投稿文件\lvlimin\BMC\修改2稿-根据reviewer 意见修改2019-11-1\补充数据资料 - 上传用\Additional file2 Figure S5.  Quantitative RT-PCR analysis of 14 cotton GhEXP genes in different tissu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研究工作-新团队\发表文章——2018后\expansin—华农数据20181204\EXP_HAU\0-1 EXP-paper 准备投稿文件\lvlimin\BMC\修改2稿-根据reviewer 意见修改2019-11-1\补充数据资料 - 上传用\Additional file2 Figure S5.  Quantitative RT-PCR analysis of 14 cotton GhEXP genes in different tissues..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7242327"/>
                    </a:xfrm>
                    <a:prstGeom prst="rect">
                      <a:avLst/>
                    </a:prstGeom>
                    <a:noFill/>
                    <a:ln>
                      <a:noFill/>
                    </a:ln>
                  </pic:spPr>
                </pic:pic>
              </a:graphicData>
            </a:graphic>
          </wp:inline>
        </w:drawing>
      </w:r>
    </w:p>
    <w:p w:rsidR="00810C77" w:rsidRPr="00721878" w:rsidRDefault="00810C77" w:rsidP="00375641">
      <w:pPr>
        <w:pStyle w:val="EndNoteBibliography"/>
        <w:adjustRightInd w:val="0"/>
        <w:snapToGrid w:val="0"/>
        <w:spacing w:line="480" w:lineRule="auto"/>
        <w:rPr>
          <w:rFonts w:ascii="Arial" w:hAnsi="Arial" w:cs="Arial"/>
          <w:noProof w:val="0"/>
          <w:sz w:val="22"/>
          <w:lang w:val="en-GB"/>
        </w:rPr>
      </w:pPr>
    </w:p>
    <w:sectPr w:rsidR="00810C77" w:rsidRPr="00721878" w:rsidSect="00E10E5E">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211A" w:rsidRDefault="0077211A" w:rsidP="00673FDF">
      <w:r>
        <w:separator/>
      </w:r>
    </w:p>
  </w:endnote>
  <w:endnote w:type="continuationSeparator" w:id="0">
    <w:p w:rsidR="0077211A" w:rsidRDefault="0077211A" w:rsidP="00673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6710742"/>
      <w:docPartObj>
        <w:docPartGallery w:val="Page Numbers (Bottom of Page)"/>
        <w:docPartUnique/>
      </w:docPartObj>
    </w:sdtPr>
    <w:sdtEndPr/>
    <w:sdtContent>
      <w:p w:rsidR="007C2297" w:rsidRDefault="007C2297">
        <w:pPr>
          <w:pStyle w:val="Footer"/>
          <w:jc w:val="center"/>
        </w:pPr>
        <w:r>
          <w:fldChar w:fldCharType="begin"/>
        </w:r>
        <w:r>
          <w:instrText>PAGE   \* MERGEFORMAT</w:instrText>
        </w:r>
        <w:r>
          <w:fldChar w:fldCharType="separate"/>
        </w:r>
        <w:r w:rsidR="00BE4C50" w:rsidRPr="00BE4C50">
          <w:rPr>
            <w:noProof/>
            <w:lang w:val="zh-CN"/>
          </w:rPr>
          <w:t>54</w:t>
        </w:r>
        <w:r>
          <w:rPr>
            <w:noProof/>
            <w:lang w:val="zh-CN"/>
          </w:rPr>
          <w:fldChar w:fldCharType="end"/>
        </w:r>
      </w:p>
    </w:sdtContent>
  </w:sdt>
  <w:p w:rsidR="007C2297" w:rsidRDefault="007C22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211A" w:rsidRDefault="0077211A" w:rsidP="00673FDF">
      <w:r>
        <w:separator/>
      </w:r>
    </w:p>
  </w:footnote>
  <w:footnote w:type="continuationSeparator" w:id="0">
    <w:p w:rsidR="0077211A" w:rsidRDefault="0077211A" w:rsidP="00673F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91C53"/>
    <w:multiLevelType w:val="hybridMultilevel"/>
    <w:tmpl w:val="3B42CF64"/>
    <w:lvl w:ilvl="0" w:tplc="AC4C69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6313B1F"/>
    <w:multiLevelType w:val="hybridMultilevel"/>
    <w:tmpl w:val="C1149EA8"/>
    <w:lvl w:ilvl="0" w:tplc="98DCD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D03129"/>
    <w:multiLevelType w:val="multilevel"/>
    <w:tmpl w:val="7234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82539F"/>
    <w:multiLevelType w:val="hybridMultilevel"/>
    <w:tmpl w:val="86447816"/>
    <w:lvl w:ilvl="0" w:tplc="3D625E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0F7318"/>
    <w:multiLevelType w:val="hybridMultilevel"/>
    <w:tmpl w:val="9A1CBE3A"/>
    <w:lvl w:ilvl="0" w:tplc="7C8A2E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F1B2D93"/>
    <w:multiLevelType w:val="hybridMultilevel"/>
    <w:tmpl w:val="78F4992C"/>
    <w:lvl w:ilvl="0" w:tplc="5E22A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165103B"/>
    <w:multiLevelType w:val="hybridMultilevel"/>
    <w:tmpl w:val="AD9CEB94"/>
    <w:lvl w:ilvl="0" w:tplc="7D1065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8A9354F"/>
    <w:multiLevelType w:val="hybridMultilevel"/>
    <w:tmpl w:val="BDA611DE"/>
    <w:lvl w:ilvl="0" w:tplc="373C6360">
      <w:start w:val="1"/>
      <w:numFmt w:val="decimal"/>
      <w:lvlText w:val="%1、"/>
      <w:lvlJc w:val="left"/>
      <w:pPr>
        <w:ind w:left="792" w:hanging="360"/>
      </w:pPr>
      <w:rPr>
        <w:rFonts w:hint="default"/>
        <w:color w:val="00B050"/>
      </w:rPr>
    </w:lvl>
    <w:lvl w:ilvl="1" w:tplc="04090019" w:tentative="1">
      <w:start w:val="1"/>
      <w:numFmt w:val="lowerLetter"/>
      <w:lvlText w:val="%2)"/>
      <w:lvlJc w:val="left"/>
      <w:pPr>
        <w:ind w:left="1272" w:hanging="420"/>
      </w:pPr>
    </w:lvl>
    <w:lvl w:ilvl="2" w:tplc="0409001B" w:tentative="1">
      <w:start w:val="1"/>
      <w:numFmt w:val="lowerRoman"/>
      <w:lvlText w:val="%3."/>
      <w:lvlJc w:val="right"/>
      <w:pPr>
        <w:ind w:left="1692" w:hanging="420"/>
      </w:pPr>
    </w:lvl>
    <w:lvl w:ilvl="3" w:tplc="0409000F" w:tentative="1">
      <w:start w:val="1"/>
      <w:numFmt w:val="decimal"/>
      <w:lvlText w:val="%4."/>
      <w:lvlJc w:val="left"/>
      <w:pPr>
        <w:ind w:left="2112" w:hanging="420"/>
      </w:pPr>
    </w:lvl>
    <w:lvl w:ilvl="4" w:tplc="04090019" w:tentative="1">
      <w:start w:val="1"/>
      <w:numFmt w:val="lowerLetter"/>
      <w:lvlText w:val="%5)"/>
      <w:lvlJc w:val="left"/>
      <w:pPr>
        <w:ind w:left="2532"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8" w15:restartNumberingAfterBreak="0">
    <w:nsid w:val="520E35A9"/>
    <w:multiLevelType w:val="hybridMultilevel"/>
    <w:tmpl w:val="5EB47642"/>
    <w:lvl w:ilvl="0" w:tplc="CC9273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B7E280E"/>
    <w:multiLevelType w:val="hybridMultilevel"/>
    <w:tmpl w:val="9F9E0EA6"/>
    <w:lvl w:ilvl="0" w:tplc="491E5D8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C4A538E"/>
    <w:multiLevelType w:val="hybridMultilevel"/>
    <w:tmpl w:val="446A114E"/>
    <w:lvl w:ilvl="0" w:tplc="5AE2F7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85F4AB9"/>
    <w:multiLevelType w:val="hybridMultilevel"/>
    <w:tmpl w:val="FFCCD3C6"/>
    <w:lvl w:ilvl="0" w:tplc="5E58B2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AE3669D"/>
    <w:multiLevelType w:val="hybridMultilevel"/>
    <w:tmpl w:val="F78091EA"/>
    <w:lvl w:ilvl="0" w:tplc="505AFA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162C7C"/>
    <w:multiLevelType w:val="hybridMultilevel"/>
    <w:tmpl w:val="F1EEC216"/>
    <w:lvl w:ilvl="0" w:tplc="7FB827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8BC2254"/>
    <w:multiLevelType w:val="multilevel"/>
    <w:tmpl w:val="39D62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8"/>
  </w:num>
  <w:num w:numId="4">
    <w:abstractNumId w:val="6"/>
  </w:num>
  <w:num w:numId="5">
    <w:abstractNumId w:val="0"/>
  </w:num>
  <w:num w:numId="6">
    <w:abstractNumId w:val="4"/>
  </w:num>
  <w:num w:numId="7">
    <w:abstractNumId w:val="3"/>
  </w:num>
  <w:num w:numId="8">
    <w:abstractNumId w:val="10"/>
  </w:num>
  <w:num w:numId="9">
    <w:abstractNumId w:val="13"/>
  </w:num>
  <w:num w:numId="10">
    <w:abstractNumId w:val="5"/>
  </w:num>
  <w:num w:numId="11">
    <w:abstractNumId w:val="11"/>
  </w:num>
  <w:num w:numId="12">
    <w:abstractNumId w:val="9"/>
  </w:num>
  <w:num w:numId="13">
    <w:abstractNumId w:val="2"/>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TڇЂǦƹɭȓƌǦ̰͝ǦǦ͝ԐØØØØØØØØØØØØØØ"/>
    <w:docVar w:name="EN.Layout" w:val="wûǋəʴИСԴࣨঽਔਟ↖䉛䛸䦉䧙嬂桂梞界稧蘍虆譫跆鈙鑌齎긇뙒맯턖ﾩɚ௘ఈ៿㫟㬓䉌䶶䷇丒之亟仡仯侉侖侦侶俋偻傃冉冬剚劅劕劭劽匌北厱叻呗咪喁嘘嚨坳塢奅娓嬌尅岠嵑帢弙恌愼戭挮揟擎斳晣朿框椩標欃毲淟溺澀瀱烤燸犰玏琬璻疀癛眓瞂糡糬綆繕翂臗臨舳艬范茽荅荏荟荱莂莑莩菑菖菙菡菬菱菴菼萈萚萣萧萬萲萷萺萾葇葎葒葖葟葰蒂蒋蒏蒔蒚蒟蒢蒦蒯蒶蒺蒾蓇蓘蓪蓳蓷蓼蔂蔇蔊蔎蔗蔞蔢蔦蔯蕀蕒蕛蕟蕤蕪蕯蕲蕶蕿薆薊薎薗薨薺藃藇藌藒藗藚藞藧藮藲藶藿蘐蘢蘫蘯蘴蘺蘿虂虆虏虖虚虞虧虸蚊蚓蚗蚜蚢蚧蚪蚮蚷蚾蛂蛆蛏蛠蛲蛻蛿蜄蜊蜏蜒蜖蜟蜦蜪蜮蜷蝈蝚蝣蝧蝬蝲蝷蝺蝾螇螎螒螖螟螰蟂蟋蟏蟔蟚蟟蟢蟦蟯蟶蟺蟾蠇蠘蠪蠳蠷蠼衂衇衊衎街衪衮衲衻袌袞袧被袯袵袺袽裁裊裝裡裥裮裿褑褚褞褣褩褫褮褲褻襂襆襊襓襤襶西覃覈覎覓視覚覣覶覺覾觇觘觪觳觷觼訂訇訊討託訪訮訲註詌詞詧詫詰詶詸詼誀誉誐誔誘誡課諄諍諑諕諛諠諣諧諰諷諻諿謈謙謫謴謸謽譃譈譋譏識譟譣譧議讁讓讜讠讥讫训记讳讼诃诇诋诔该请谀谄谈谎谓谖谚谣谪谮谲谻豌豞豧豫豰豶豻豾貂貋貒貖貚貣貴賆賏賓賘賞賣賦質賳賺賾贂贋贜贮贷贻赀赆赋赎赒赛赢赦赪赳趄趖趟趣趨趮足趶趺跃跊跎跒跛跬跾踇踋踐踖踛踞踢踫踲踶踺蹃蹔蹦蹯蹳蹸蹾躀躃躇躐躗躛躟躨躹軋軔軘軝軣軥軨軬軵軼輀輄輍輞輰輹輽轂轈轍轐轔轝轤轨转轵辆辘辡辥辩辯辴辷辻迄迋迏迓远迭迿逈逌逑逗逜速連逬逳逷逻遄違遧遰遴遹避還邇邋邔邛邟那邬邽郏郘郜郡郧郬郯郳郼鄃鄇鄋鄔鄥鄷酀酄酉酏酔酗酛酤酫酯酳酼醍醟醨醬醱醷醹醼釀釉釐釔釘釡釲鈄鈍鈑鈖鈜鈞鈡鈥鈮鈵鈹鈽鉆鉗鉩鉲鉶鉼銂銄銇銋銔銧銪銮銷鋈鋚鋣鋧鋬鋲鋷鋺鋾錇錎錒錖錟錰鍂鍋鍏鍔鍚鍟鍢鍦鍯鍶鍺鍾鎇鎘鎪鎴鎸鎽鏃鏈鏋鏏鏘鏟鏣鏧鏰鐁鐓鐝鐡鐦鐬鐱鐴鐸鑁鑈鑌鑐鑙鑪鑼钆钊钏钕钚钝钡钪钱钵钹铂铓铥铯铳铸链锃锆锊锓锚锞锢锫镈镚镤镨镭镳镸镺镾閇閚閞関閫閼闎闖闚闟闥闪闭闱闺阁阅阉阒阣阵阾陂陇降陒陔陘院陵陹陽隆隗隩隲隶隻雁集雉雍雖雝雡雥雮雿霑霚霞霣霩霮霱霵霾靅靉靍靖靧靹鞂鞆鞋鞑鞖鞙鞝鞦鞭鞱鞵鞾韏韡韪韮音韹韻韾頂頋頒頖頚頣頴顆顐顔顙顟顤顧顫顴须顿颃颌额颯颹颽飂飈飍飐飔飝飤飨飬飵餆餘餢餦餫餱餳餶餺饃饊饎饒饛饬饾馈馌馐首馘馛馟馨馯馳馷駀駑駣駭駱駵駻騀騃騇騐騗騛騟騨騹驋驕驙驝驣驨驫驯驸驿骃骇骐骡骳骽髁髆髌髑體高髡髨髬髰髹鬊鬜鬦鬪鬯鬵鬺鬼魀魉魜魠魤魭魾鮐鮚鮞鮣鮩鮮鮱鮵鮾鯅鯉鯍鯖鯧鯹鰃鰇鰌鰒鰓鰖鰚鰣鰪鰮鰲鰻鱌鱞鱨鱬鱱鱷鱼鱿鲃鲌鲓鲗鲛鲤鲵鳇鳑鳕鳚鳠鳢鳥鳩鳲鴅鴉鴍鴖鴧鴹鵃鵇鵌鵒鵔鵗鵛鵤鵷鵻鵿鶈鶙鶫鶵鶹鶿鷅鷇鷉鷍鷖鷩鷭鷱鷺鸋鸝鸧鸫鸯鸵鸺鸽鹁鹋鹞鹢鹦鹯麀麒麜麠麥麫麰麳麷黀黇黋黏默黩黻鼅鼉鼎鼔鼙鼜鼠鼩鼰鼴鼸齁齒齤齭齱齶齼龁龃龇龐龣龧龫龴鿅鿗鿠鿤鿩鿯鿴鿶鿺ꀃꀖꀚꀞꀧꀸꁊꁓꁗꁜꁢꁧꁪꁮꁷꂊꂎꂒꂛꂬꂾꃇꃋꃐꃖꃛꃝꃡꃪꃽꄁꄅꄎꄟꄱꄺꄾꅃꅉꅋꅎꅒꅛꅮꅲꅶꅿꆐꆢꆫꆯꆴꆺꆿꇂꇆꇏꇢꇦꇪꇳꈄꈖꈠꈤꈩꈯꈱꈳꈷꉀꉓꉖꉚꉣꉴꊆꊏꊓꊘꊞꊣꊦꊪꊳꋆꋊꋎꋗꋨꋺꌃꌇꌌꌒꌗꌚꌞꌧꌮꌲꌶꌿꍜꍮꍷꍻꍿꎅꎇꎊꎎꎗꎞꎢꎦꎯꏀꏒꏛꏟꏤꏪꏬꏯꏳꏼꐏꐓꐗꐠꐱꑃꑌꑐꑕꑛꑝꑠꑤꑭꑴꑸꑼꒅ꒖꒨꒱꒵꒺꓀꓂꓅꓉ꓒꓥꓩꓭꓶꔇꔙꔢꔦꔫꔱꔶꔹꔽꕆꕙꕝꕡꕪꕻꖍꖖꖚꖟꖥꖪꖭꖱꖺꗍꗑꗕꗞꗯꘁꘊ꘎ꘓꘙꘞ꘡꘥꘮ꙁꙅꙉꙒꙣꙵ꙾ꚂꚇꚍꚒꚔꚘꚢꚵꚹꚽꛆꛗꛩ꛲꛶꛻꜁꜆꜈꜌꜖ꜩꜭꜱꜺꝋꝝꝦꝪꝯꝵꝺꝼꞀ꞊ꞝꞡꞥꞮꞿꟑꟚ꟞꟣꟩꟮꟱Ꟶꟾꠑꠕꠙꠢ꠳ꡅꡎꡒꡗꡝꡢꡤꡨꡲꢅꢉꢍꢖꢧꢹꣂ꣆꣋꣑꣖꣙꣝꣦꣹ꣽ꤁ꤊꤛ꤭ꤶꤺꤿꥅꥊꥌꥐ꥚ꥭꥱꥵ꥾ꦏꦡꦪꦮꦰꦶꦸꦺꦾ꧈꧛꧟ꧣꧬꧽꨏꨘꨜꨠꨦꨫꨭꨱ꨻꩎꩒꩖꩟ꩰꪂꪋꪏꪔꪚꪟꪢꪦꪯꫂ꫆꫊꫓ꫤ꫶꫿ꬃ꬈ꬎ꬐ꬒꬖꬠꬳꬷꬻꭄꭕꮤꯞꯩ꯶갋갔객갲갻걒걛걤걻겄겙겢겫계곍곥곮곷괌괕괭괷굀굕굞굴굽궆궝궦궻귄귍귦귯긇긐긙긮긷까깕깞깴깽꺑꺚꺣꺼껅껙껡껪꼃꼌꼤꼭꼶꽏꽘꽰꽹꾂꾗꾠꾷꿀꿉꿞꿧꿾뀅뀏뀨뀲끎녴놹걏걐걙거걱걻겄겗겘겙겢겷겸곁곊곟고곡곪곾곿괈광괨괩괪괳굊굋굔굝군굱굲굻궏궐궙궢궶궷궸귁귔귕귞귧귾귿글급긜긝긥긮깅깆깇깐깧깨깱깺꺑꺒꺓꺜꺳꺴꺽껆껙껚껛껤"/>
    <w:docVar w:name="EN.Libraries" w:val="&lt;Libraries&gt;&lt;item db-id=&quot;9p9rda22qatedqerv9lp0raera2dexwtd95f&quot;&gt;My EndNote Library01&lt;record-ids&gt;&lt;item&gt;125&lt;/item&gt;&lt;item&gt;126&lt;/item&gt;&lt;item&gt;129&lt;/item&gt;&lt;item&gt;214&lt;/item&gt;&lt;item&gt;997&lt;/item&gt;&lt;item&gt;2020&lt;/item&gt;&lt;item&gt;2392&lt;/item&gt;&lt;item&gt;2515&lt;/item&gt;&lt;item&gt;2667&lt;/item&gt;&lt;item&gt;2668&lt;/item&gt;&lt;item&gt;2837&lt;/item&gt;&lt;item&gt;2838&lt;/item&gt;&lt;item&gt;2839&lt;/item&gt;&lt;item&gt;2840&lt;/item&gt;&lt;item&gt;2910&lt;/item&gt;&lt;item&gt;2965&lt;/item&gt;&lt;item&gt;2967&lt;/item&gt;&lt;item&gt;2971&lt;/item&gt;&lt;item&gt;2981&lt;/item&gt;&lt;item&gt;3069&lt;/item&gt;&lt;item&gt;3088&lt;/item&gt;&lt;item&gt;3097&lt;/item&gt;&lt;item&gt;3357&lt;/item&gt;&lt;item&gt;3406&lt;/item&gt;&lt;item&gt;3431&lt;/item&gt;&lt;item&gt;3433&lt;/item&gt;&lt;item&gt;3435&lt;/item&gt;&lt;item&gt;3436&lt;/item&gt;&lt;item&gt;3440&lt;/item&gt;&lt;item&gt;3457&lt;/item&gt;&lt;item&gt;4558&lt;/item&gt;&lt;item&gt;4582&lt;/item&gt;&lt;item&gt;4583&lt;/item&gt;&lt;item&gt;4584&lt;/item&gt;&lt;item&gt;4600&lt;/item&gt;&lt;item&gt;4601&lt;/item&gt;&lt;item&gt;4631&lt;/item&gt;&lt;item&gt;4672&lt;/item&gt;&lt;item&gt;4792&lt;/item&gt;&lt;item&gt;4793&lt;/item&gt;&lt;item&gt;4835&lt;/item&gt;&lt;item&gt;5403&lt;/item&gt;&lt;item&gt;5635&lt;/item&gt;&lt;item&gt;5647&lt;/item&gt;&lt;/record-ids&gt;&lt;/item&gt;&lt;/Libraries&gt;"/>
  </w:docVars>
  <w:rsids>
    <w:rsidRoot w:val="003044FD"/>
    <w:rsid w:val="000011B7"/>
    <w:rsid w:val="000017B5"/>
    <w:rsid w:val="00002FF6"/>
    <w:rsid w:val="00003943"/>
    <w:rsid w:val="000039EE"/>
    <w:rsid w:val="0000476B"/>
    <w:rsid w:val="00004944"/>
    <w:rsid w:val="00004ED8"/>
    <w:rsid w:val="00005913"/>
    <w:rsid w:val="0000630F"/>
    <w:rsid w:val="00007E50"/>
    <w:rsid w:val="000114FA"/>
    <w:rsid w:val="00011582"/>
    <w:rsid w:val="000118D1"/>
    <w:rsid w:val="00011BEC"/>
    <w:rsid w:val="0001231D"/>
    <w:rsid w:val="00012826"/>
    <w:rsid w:val="00012AAF"/>
    <w:rsid w:val="0001366D"/>
    <w:rsid w:val="00014A70"/>
    <w:rsid w:val="000163A0"/>
    <w:rsid w:val="00016A63"/>
    <w:rsid w:val="00016CEF"/>
    <w:rsid w:val="00017A31"/>
    <w:rsid w:val="0002097F"/>
    <w:rsid w:val="00020CA3"/>
    <w:rsid w:val="00022049"/>
    <w:rsid w:val="000227EC"/>
    <w:rsid w:val="00023DAA"/>
    <w:rsid w:val="00026A87"/>
    <w:rsid w:val="00027F05"/>
    <w:rsid w:val="00030084"/>
    <w:rsid w:val="00030F73"/>
    <w:rsid w:val="00031AC2"/>
    <w:rsid w:val="00031D42"/>
    <w:rsid w:val="000324F7"/>
    <w:rsid w:val="0003291B"/>
    <w:rsid w:val="000329D6"/>
    <w:rsid w:val="00032B14"/>
    <w:rsid w:val="00032DE9"/>
    <w:rsid w:val="0003396B"/>
    <w:rsid w:val="00033AB2"/>
    <w:rsid w:val="00034EA5"/>
    <w:rsid w:val="0003573E"/>
    <w:rsid w:val="00035A84"/>
    <w:rsid w:val="00035E2C"/>
    <w:rsid w:val="00035E6C"/>
    <w:rsid w:val="00035F6E"/>
    <w:rsid w:val="0003684D"/>
    <w:rsid w:val="00036E93"/>
    <w:rsid w:val="00037AB6"/>
    <w:rsid w:val="00037D0D"/>
    <w:rsid w:val="00040C49"/>
    <w:rsid w:val="00041957"/>
    <w:rsid w:val="0004199B"/>
    <w:rsid w:val="000420F0"/>
    <w:rsid w:val="000425A8"/>
    <w:rsid w:val="00042EF9"/>
    <w:rsid w:val="00043BB7"/>
    <w:rsid w:val="000459BC"/>
    <w:rsid w:val="00045D53"/>
    <w:rsid w:val="00045EBE"/>
    <w:rsid w:val="00046619"/>
    <w:rsid w:val="00050233"/>
    <w:rsid w:val="000525C8"/>
    <w:rsid w:val="0005414E"/>
    <w:rsid w:val="00056C5B"/>
    <w:rsid w:val="000570A2"/>
    <w:rsid w:val="00057724"/>
    <w:rsid w:val="000601BB"/>
    <w:rsid w:val="00060B50"/>
    <w:rsid w:val="00061E15"/>
    <w:rsid w:val="0006268E"/>
    <w:rsid w:val="00062FA8"/>
    <w:rsid w:val="0006495E"/>
    <w:rsid w:val="00064C6F"/>
    <w:rsid w:val="000655D8"/>
    <w:rsid w:val="00065A74"/>
    <w:rsid w:val="00066686"/>
    <w:rsid w:val="000673B6"/>
    <w:rsid w:val="00070B53"/>
    <w:rsid w:val="00072740"/>
    <w:rsid w:val="00072CF9"/>
    <w:rsid w:val="00072FBD"/>
    <w:rsid w:val="000734AD"/>
    <w:rsid w:val="00073585"/>
    <w:rsid w:val="00073C3A"/>
    <w:rsid w:val="00073C8D"/>
    <w:rsid w:val="000754AC"/>
    <w:rsid w:val="000761AE"/>
    <w:rsid w:val="0007775E"/>
    <w:rsid w:val="00080DBD"/>
    <w:rsid w:val="00082062"/>
    <w:rsid w:val="000820FA"/>
    <w:rsid w:val="0008395F"/>
    <w:rsid w:val="00084235"/>
    <w:rsid w:val="0008459C"/>
    <w:rsid w:val="000847F9"/>
    <w:rsid w:val="00084A25"/>
    <w:rsid w:val="00085862"/>
    <w:rsid w:val="0008589C"/>
    <w:rsid w:val="000862DD"/>
    <w:rsid w:val="000865DD"/>
    <w:rsid w:val="0008763F"/>
    <w:rsid w:val="00091A3E"/>
    <w:rsid w:val="0009263E"/>
    <w:rsid w:val="00092A44"/>
    <w:rsid w:val="0009428A"/>
    <w:rsid w:val="00094E0A"/>
    <w:rsid w:val="000962FA"/>
    <w:rsid w:val="00097F84"/>
    <w:rsid w:val="000A0B59"/>
    <w:rsid w:val="000A20FB"/>
    <w:rsid w:val="000A246C"/>
    <w:rsid w:val="000A3720"/>
    <w:rsid w:val="000A376B"/>
    <w:rsid w:val="000A4627"/>
    <w:rsid w:val="000A4E22"/>
    <w:rsid w:val="000A5375"/>
    <w:rsid w:val="000A540F"/>
    <w:rsid w:val="000A71F8"/>
    <w:rsid w:val="000A74E6"/>
    <w:rsid w:val="000A7BCA"/>
    <w:rsid w:val="000B259E"/>
    <w:rsid w:val="000B2665"/>
    <w:rsid w:val="000B2B25"/>
    <w:rsid w:val="000B2E5D"/>
    <w:rsid w:val="000B2FD5"/>
    <w:rsid w:val="000B393B"/>
    <w:rsid w:val="000B3EBF"/>
    <w:rsid w:val="000B4ABC"/>
    <w:rsid w:val="000B50E7"/>
    <w:rsid w:val="000B5C06"/>
    <w:rsid w:val="000B67AF"/>
    <w:rsid w:val="000B76BA"/>
    <w:rsid w:val="000C0646"/>
    <w:rsid w:val="000C0D74"/>
    <w:rsid w:val="000C3040"/>
    <w:rsid w:val="000C3555"/>
    <w:rsid w:val="000C3B79"/>
    <w:rsid w:val="000C4465"/>
    <w:rsid w:val="000C53FD"/>
    <w:rsid w:val="000C5806"/>
    <w:rsid w:val="000C59A2"/>
    <w:rsid w:val="000D001A"/>
    <w:rsid w:val="000D0A31"/>
    <w:rsid w:val="000D0AF2"/>
    <w:rsid w:val="000D0D7D"/>
    <w:rsid w:val="000D1049"/>
    <w:rsid w:val="000D1D08"/>
    <w:rsid w:val="000D36A2"/>
    <w:rsid w:val="000D3708"/>
    <w:rsid w:val="000D40EC"/>
    <w:rsid w:val="000D4D15"/>
    <w:rsid w:val="000D5713"/>
    <w:rsid w:val="000D7827"/>
    <w:rsid w:val="000D7C7B"/>
    <w:rsid w:val="000E08D2"/>
    <w:rsid w:val="000E0A3E"/>
    <w:rsid w:val="000E0D9F"/>
    <w:rsid w:val="000E142F"/>
    <w:rsid w:val="000E1979"/>
    <w:rsid w:val="000E2397"/>
    <w:rsid w:val="000E23D8"/>
    <w:rsid w:val="000E29ED"/>
    <w:rsid w:val="000E3470"/>
    <w:rsid w:val="000E44BF"/>
    <w:rsid w:val="000E5541"/>
    <w:rsid w:val="000E59FD"/>
    <w:rsid w:val="000E7C04"/>
    <w:rsid w:val="000F0503"/>
    <w:rsid w:val="000F152B"/>
    <w:rsid w:val="000F18D8"/>
    <w:rsid w:val="000F1A30"/>
    <w:rsid w:val="000F2151"/>
    <w:rsid w:val="000F3F0D"/>
    <w:rsid w:val="000F46C9"/>
    <w:rsid w:val="000F535B"/>
    <w:rsid w:val="000F5A3E"/>
    <w:rsid w:val="000F5B2F"/>
    <w:rsid w:val="000F5E3A"/>
    <w:rsid w:val="000F7D68"/>
    <w:rsid w:val="0010008B"/>
    <w:rsid w:val="001002F5"/>
    <w:rsid w:val="00100618"/>
    <w:rsid w:val="00103CFF"/>
    <w:rsid w:val="00105321"/>
    <w:rsid w:val="00105E5C"/>
    <w:rsid w:val="001062DD"/>
    <w:rsid w:val="00107088"/>
    <w:rsid w:val="00110416"/>
    <w:rsid w:val="0011083F"/>
    <w:rsid w:val="00110C27"/>
    <w:rsid w:val="00110C82"/>
    <w:rsid w:val="0011100B"/>
    <w:rsid w:val="0011106F"/>
    <w:rsid w:val="00111ADF"/>
    <w:rsid w:val="00111AE8"/>
    <w:rsid w:val="0011265C"/>
    <w:rsid w:val="0011279D"/>
    <w:rsid w:val="00113335"/>
    <w:rsid w:val="001134CE"/>
    <w:rsid w:val="00113545"/>
    <w:rsid w:val="00113A02"/>
    <w:rsid w:val="00114A64"/>
    <w:rsid w:val="00115672"/>
    <w:rsid w:val="00116176"/>
    <w:rsid w:val="00116206"/>
    <w:rsid w:val="00116706"/>
    <w:rsid w:val="00116AEE"/>
    <w:rsid w:val="001177CC"/>
    <w:rsid w:val="00120ACD"/>
    <w:rsid w:val="00120C0F"/>
    <w:rsid w:val="00121907"/>
    <w:rsid w:val="0012254E"/>
    <w:rsid w:val="001229E0"/>
    <w:rsid w:val="001237F4"/>
    <w:rsid w:val="00124BE7"/>
    <w:rsid w:val="00125935"/>
    <w:rsid w:val="00125F5E"/>
    <w:rsid w:val="001270D1"/>
    <w:rsid w:val="0012762E"/>
    <w:rsid w:val="001277D5"/>
    <w:rsid w:val="0013064C"/>
    <w:rsid w:val="00130F34"/>
    <w:rsid w:val="00132757"/>
    <w:rsid w:val="00132EB0"/>
    <w:rsid w:val="00133D92"/>
    <w:rsid w:val="00133EE7"/>
    <w:rsid w:val="00135075"/>
    <w:rsid w:val="0013577B"/>
    <w:rsid w:val="00135802"/>
    <w:rsid w:val="00136FF4"/>
    <w:rsid w:val="001378BC"/>
    <w:rsid w:val="00140286"/>
    <w:rsid w:val="001404DD"/>
    <w:rsid w:val="0014133F"/>
    <w:rsid w:val="00142883"/>
    <w:rsid w:val="00142B63"/>
    <w:rsid w:val="00142FE9"/>
    <w:rsid w:val="00143A3A"/>
    <w:rsid w:val="00144B0B"/>
    <w:rsid w:val="0014526A"/>
    <w:rsid w:val="00145331"/>
    <w:rsid w:val="001466DF"/>
    <w:rsid w:val="00147554"/>
    <w:rsid w:val="00151C4B"/>
    <w:rsid w:val="00151D82"/>
    <w:rsid w:val="00151E0A"/>
    <w:rsid w:val="00152180"/>
    <w:rsid w:val="00152D50"/>
    <w:rsid w:val="00153355"/>
    <w:rsid w:val="00153464"/>
    <w:rsid w:val="0015380E"/>
    <w:rsid w:val="00153CDB"/>
    <w:rsid w:val="001541B4"/>
    <w:rsid w:val="001543AE"/>
    <w:rsid w:val="0015453C"/>
    <w:rsid w:val="0015498C"/>
    <w:rsid w:val="0015499D"/>
    <w:rsid w:val="001551E3"/>
    <w:rsid w:val="0015572B"/>
    <w:rsid w:val="00155D74"/>
    <w:rsid w:val="00157743"/>
    <w:rsid w:val="00160480"/>
    <w:rsid w:val="001604C3"/>
    <w:rsid w:val="001610CF"/>
    <w:rsid w:val="0016175B"/>
    <w:rsid w:val="00162392"/>
    <w:rsid w:val="00164347"/>
    <w:rsid w:val="001648EE"/>
    <w:rsid w:val="00164CE4"/>
    <w:rsid w:val="00165C61"/>
    <w:rsid w:val="00165FBB"/>
    <w:rsid w:val="0016653D"/>
    <w:rsid w:val="00166796"/>
    <w:rsid w:val="00166C24"/>
    <w:rsid w:val="00167289"/>
    <w:rsid w:val="001676F1"/>
    <w:rsid w:val="00167995"/>
    <w:rsid w:val="00170859"/>
    <w:rsid w:val="00170CB7"/>
    <w:rsid w:val="0017150D"/>
    <w:rsid w:val="001715EA"/>
    <w:rsid w:val="00171808"/>
    <w:rsid w:val="0017185E"/>
    <w:rsid w:val="00171ED1"/>
    <w:rsid w:val="00172261"/>
    <w:rsid w:val="0017265A"/>
    <w:rsid w:val="00173126"/>
    <w:rsid w:val="00173195"/>
    <w:rsid w:val="00173CE8"/>
    <w:rsid w:val="00174C3C"/>
    <w:rsid w:val="00175AFE"/>
    <w:rsid w:val="00176298"/>
    <w:rsid w:val="001779C0"/>
    <w:rsid w:val="00177E04"/>
    <w:rsid w:val="00181644"/>
    <w:rsid w:val="00181A3F"/>
    <w:rsid w:val="00181F99"/>
    <w:rsid w:val="00182AE7"/>
    <w:rsid w:val="00182E75"/>
    <w:rsid w:val="00182FBB"/>
    <w:rsid w:val="00183326"/>
    <w:rsid w:val="00183406"/>
    <w:rsid w:val="001835D3"/>
    <w:rsid w:val="00184BBB"/>
    <w:rsid w:val="00184BEB"/>
    <w:rsid w:val="00185695"/>
    <w:rsid w:val="00185E32"/>
    <w:rsid w:val="00186288"/>
    <w:rsid w:val="001868C7"/>
    <w:rsid w:val="00186E3D"/>
    <w:rsid w:val="001876BF"/>
    <w:rsid w:val="0019044B"/>
    <w:rsid w:val="00190DEA"/>
    <w:rsid w:val="00192032"/>
    <w:rsid w:val="00192119"/>
    <w:rsid w:val="001921F6"/>
    <w:rsid w:val="00192409"/>
    <w:rsid w:val="00193EEC"/>
    <w:rsid w:val="00194154"/>
    <w:rsid w:val="00194F1C"/>
    <w:rsid w:val="00195AF8"/>
    <w:rsid w:val="00195B49"/>
    <w:rsid w:val="00196084"/>
    <w:rsid w:val="00196131"/>
    <w:rsid w:val="0019677C"/>
    <w:rsid w:val="001969FE"/>
    <w:rsid w:val="00196D75"/>
    <w:rsid w:val="001A02F9"/>
    <w:rsid w:val="001A054D"/>
    <w:rsid w:val="001A0684"/>
    <w:rsid w:val="001A0836"/>
    <w:rsid w:val="001A08C6"/>
    <w:rsid w:val="001A1481"/>
    <w:rsid w:val="001A16B7"/>
    <w:rsid w:val="001A2BD6"/>
    <w:rsid w:val="001A324C"/>
    <w:rsid w:val="001A33FF"/>
    <w:rsid w:val="001A360B"/>
    <w:rsid w:val="001A4BA5"/>
    <w:rsid w:val="001A54C8"/>
    <w:rsid w:val="001A5B1B"/>
    <w:rsid w:val="001A5B87"/>
    <w:rsid w:val="001A5D8F"/>
    <w:rsid w:val="001A5EA1"/>
    <w:rsid w:val="001A684B"/>
    <w:rsid w:val="001A74C2"/>
    <w:rsid w:val="001B1535"/>
    <w:rsid w:val="001B1AA5"/>
    <w:rsid w:val="001B242B"/>
    <w:rsid w:val="001B258F"/>
    <w:rsid w:val="001B28BB"/>
    <w:rsid w:val="001B2AF3"/>
    <w:rsid w:val="001B3C45"/>
    <w:rsid w:val="001B409B"/>
    <w:rsid w:val="001B4822"/>
    <w:rsid w:val="001B5342"/>
    <w:rsid w:val="001B53F8"/>
    <w:rsid w:val="001B595D"/>
    <w:rsid w:val="001B6C63"/>
    <w:rsid w:val="001B6DC2"/>
    <w:rsid w:val="001B6DE1"/>
    <w:rsid w:val="001B771A"/>
    <w:rsid w:val="001B7C3C"/>
    <w:rsid w:val="001C0065"/>
    <w:rsid w:val="001C0B22"/>
    <w:rsid w:val="001C1D40"/>
    <w:rsid w:val="001C267C"/>
    <w:rsid w:val="001C39F9"/>
    <w:rsid w:val="001C4EE2"/>
    <w:rsid w:val="001C56AE"/>
    <w:rsid w:val="001C5C7F"/>
    <w:rsid w:val="001C6CF9"/>
    <w:rsid w:val="001C74E9"/>
    <w:rsid w:val="001C7634"/>
    <w:rsid w:val="001C7643"/>
    <w:rsid w:val="001C7A34"/>
    <w:rsid w:val="001C7EA2"/>
    <w:rsid w:val="001D05EC"/>
    <w:rsid w:val="001D33E3"/>
    <w:rsid w:val="001D3B70"/>
    <w:rsid w:val="001D3FB9"/>
    <w:rsid w:val="001D4CEB"/>
    <w:rsid w:val="001D54BD"/>
    <w:rsid w:val="001D5ED0"/>
    <w:rsid w:val="001D5FE4"/>
    <w:rsid w:val="001D67D8"/>
    <w:rsid w:val="001D6BBC"/>
    <w:rsid w:val="001D6C39"/>
    <w:rsid w:val="001E1824"/>
    <w:rsid w:val="001E182B"/>
    <w:rsid w:val="001E25A1"/>
    <w:rsid w:val="001E295D"/>
    <w:rsid w:val="001E40CA"/>
    <w:rsid w:val="001E59E4"/>
    <w:rsid w:val="001E5CAC"/>
    <w:rsid w:val="001E6A14"/>
    <w:rsid w:val="001E6D3C"/>
    <w:rsid w:val="001E6F01"/>
    <w:rsid w:val="001F0BC5"/>
    <w:rsid w:val="001F181C"/>
    <w:rsid w:val="001F27D0"/>
    <w:rsid w:val="001F32B0"/>
    <w:rsid w:val="001F3D6F"/>
    <w:rsid w:val="001F3F26"/>
    <w:rsid w:val="001F457E"/>
    <w:rsid w:val="001F45E8"/>
    <w:rsid w:val="001F461C"/>
    <w:rsid w:val="001F5220"/>
    <w:rsid w:val="001F575A"/>
    <w:rsid w:val="001F5BE3"/>
    <w:rsid w:val="001F5D01"/>
    <w:rsid w:val="001F620A"/>
    <w:rsid w:val="001F6635"/>
    <w:rsid w:val="001F6B93"/>
    <w:rsid w:val="001F745D"/>
    <w:rsid w:val="002012CB"/>
    <w:rsid w:val="00202519"/>
    <w:rsid w:val="002025C8"/>
    <w:rsid w:val="00202947"/>
    <w:rsid w:val="002049A7"/>
    <w:rsid w:val="00205672"/>
    <w:rsid w:val="002059D4"/>
    <w:rsid w:val="00205EEF"/>
    <w:rsid w:val="00210EE5"/>
    <w:rsid w:val="00210F7C"/>
    <w:rsid w:val="002112CF"/>
    <w:rsid w:val="00211B06"/>
    <w:rsid w:val="00212E89"/>
    <w:rsid w:val="00213083"/>
    <w:rsid w:val="00213343"/>
    <w:rsid w:val="0021513B"/>
    <w:rsid w:val="002158CC"/>
    <w:rsid w:val="00215C93"/>
    <w:rsid w:val="002162DE"/>
    <w:rsid w:val="00217CE9"/>
    <w:rsid w:val="0022048D"/>
    <w:rsid w:val="002208CB"/>
    <w:rsid w:val="0022117B"/>
    <w:rsid w:val="002217CC"/>
    <w:rsid w:val="002218DF"/>
    <w:rsid w:val="00221DCA"/>
    <w:rsid w:val="002221BC"/>
    <w:rsid w:val="00222A1E"/>
    <w:rsid w:val="00224A98"/>
    <w:rsid w:val="00224C58"/>
    <w:rsid w:val="00225757"/>
    <w:rsid w:val="00227C3B"/>
    <w:rsid w:val="00227D2C"/>
    <w:rsid w:val="00227FDA"/>
    <w:rsid w:val="00230065"/>
    <w:rsid w:val="0023048C"/>
    <w:rsid w:val="00230A06"/>
    <w:rsid w:val="0023168B"/>
    <w:rsid w:val="002325F7"/>
    <w:rsid w:val="002329CA"/>
    <w:rsid w:val="0023320B"/>
    <w:rsid w:val="0023366D"/>
    <w:rsid w:val="00233ED0"/>
    <w:rsid w:val="002342D7"/>
    <w:rsid w:val="002353F5"/>
    <w:rsid w:val="0023652A"/>
    <w:rsid w:val="00236A21"/>
    <w:rsid w:val="00236B5B"/>
    <w:rsid w:val="00236C78"/>
    <w:rsid w:val="00236D3C"/>
    <w:rsid w:val="00236E06"/>
    <w:rsid w:val="0023701F"/>
    <w:rsid w:val="00237868"/>
    <w:rsid w:val="00237931"/>
    <w:rsid w:val="00237E66"/>
    <w:rsid w:val="00241227"/>
    <w:rsid w:val="002416F0"/>
    <w:rsid w:val="00241959"/>
    <w:rsid w:val="00242645"/>
    <w:rsid w:val="0024324C"/>
    <w:rsid w:val="00243318"/>
    <w:rsid w:val="0024373F"/>
    <w:rsid w:val="00243C0B"/>
    <w:rsid w:val="00244618"/>
    <w:rsid w:val="00244E55"/>
    <w:rsid w:val="00245E1F"/>
    <w:rsid w:val="0024629D"/>
    <w:rsid w:val="0024690C"/>
    <w:rsid w:val="00247BB0"/>
    <w:rsid w:val="00250724"/>
    <w:rsid w:val="00250FEB"/>
    <w:rsid w:val="00251D4B"/>
    <w:rsid w:val="0025286C"/>
    <w:rsid w:val="00252C28"/>
    <w:rsid w:val="00252CA6"/>
    <w:rsid w:val="00252F18"/>
    <w:rsid w:val="002535D8"/>
    <w:rsid w:val="00253D8D"/>
    <w:rsid w:val="00254A0D"/>
    <w:rsid w:val="00255D5F"/>
    <w:rsid w:val="002563F1"/>
    <w:rsid w:val="00256436"/>
    <w:rsid w:val="002567CE"/>
    <w:rsid w:val="002570D4"/>
    <w:rsid w:val="00257445"/>
    <w:rsid w:val="002576A8"/>
    <w:rsid w:val="002578E5"/>
    <w:rsid w:val="00257ECC"/>
    <w:rsid w:val="002605D6"/>
    <w:rsid w:val="00261CB7"/>
    <w:rsid w:val="002620DB"/>
    <w:rsid w:val="002630A7"/>
    <w:rsid w:val="0026354E"/>
    <w:rsid w:val="00263575"/>
    <w:rsid w:val="00263935"/>
    <w:rsid w:val="00263B1A"/>
    <w:rsid w:val="00264591"/>
    <w:rsid w:val="00265785"/>
    <w:rsid w:val="0026586E"/>
    <w:rsid w:val="00267B1B"/>
    <w:rsid w:val="00270A61"/>
    <w:rsid w:val="00270E6A"/>
    <w:rsid w:val="0027112E"/>
    <w:rsid w:val="002712E6"/>
    <w:rsid w:val="00271EA4"/>
    <w:rsid w:val="00272F0D"/>
    <w:rsid w:val="002735EC"/>
    <w:rsid w:val="00273AFA"/>
    <w:rsid w:val="002747CA"/>
    <w:rsid w:val="00274E58"/>
    <w:rsid w:val="00275578"/>
    <w:rsid w:val="00275E51"/>
    <w:rsid w:val="00276ACB"/>
    <w:rsid w:val="00276E1F"/>
    <w:rsid w:val="00277095"/>
    <w:rsid w:val="00277B80"/>
    <w:rsid w:val="002810A1"/>
    <w:rsid w:val="0028179E"/>
    <w:rsid w:val="002817FA"/>
    <w:rsid w:val="0028192B"/>
    <w:rsid w:val="00283159"/>
    <w:rsid w:val="00283E2D"/>
    <w:rsid w:val="00284AEC"/>
    <w:rsid w:val="00284F61"/>
    <w:rsid w:val="002852EC"/>
    <w:rsid w:val="00285612"/>
    <w:rsid w:val="002859D4"/>
    <w:rsid w:val="00285E23"/>
    <w:rsid w:val="002869A4"/>
    <w:rsid w:val="00286AD4"/>
    <w:rsid w:val="002875EC"/>
    <w:rsid w:val="002877FF"/>
    <w:rsid w:val="00287D5F"/>
    <w:rsid w:val="00290AED"/>
    <w:rsid w:val="002917FA"/>
    <w:rsid w:val="0029207C"/>
    <w:rsid w:val="00292AEA"/>
    <w:rsid w:val="0029304D"/>
    <w:rsid w:val="0029376A"/>
    <w:rsid w:val="00293843"/>
    <w:rsid w:val="00294B35"/>
    <w:rsid w:val="00295334"/>
    <w:rsid w:val="002953DB"/>
    <w:rsid w:val="00295B2D"/>
    <w:rsid w:val="00296DD9"/>
    <w:rsid w:val="002A00A1"/>
    <w:rsid w:val="002A03B7"/>
    <w:rsid w:val="002A184C"/>
    <w:rsid w:val="002A21D7"/>
    <w:rsid w:val="002A242B"/>
    <w:rsid w:val="002A3227"/>
    <w:rsid w:val="002A4C1D"/>
    <w:rsid w:val="002A55F3"/>
    <w:rsid w:val="002A5ADA"/>
    <w:rsid w:val="002A5FCD"/>
    <w:rsid w:val="002A6227"/>
    <w:rsid w:val="002A63F7"/>
    <w:rsid w:val="002A65C9"/>
    <w:rsid w:val="002A72FB"/>
    <w:rsid w:val="002A74B2"/>
    <w:rsid w:val="002A79D1"/>
    <w:rsid w:val="002A7DEB"/>
    <w:rsid w:val="002B03C8"/>
    <w:rsid w:val="002B181F"/>
    <w:rsid w:val="002B27A9"/>
    <w:rsid w:val="002B2DDF"/>
    <w:rsid w:val="002B3C3C"/>
    <w:rsid w:val="002B3EA4"/>
    <w:rsid w:val="002B4320"/>
    <w:rsid w:val="002B4437"/>
    <w:rsid w:val="002B449B"/>
    <w:rsid w:val="002B472D"/>
    <w:rsid w:val="002B544D"/>
    <w:rsid w:val="002B5835"/>
    <w:rsid w:val="002B63F6"/>
    <w:rsid w:val="002B74B6"/>
    <w:rsid w:val="002B788C"/>
    <w:rsid w:val="002B7C02"/>
    <w:rsid w:val="002C04C2"/>
    <w:rsid w:val="002C08C6"/>
    <w:rsid w:val="002C0F04"/>
    <w:rsid w:val="002C0FC9"/>
    <w:rsid w:val="002C228F"/>
    <w:rsid w:val="002C271A"/>
    <w:rsid w:val="002C33B4"/>
    <w:rsid w:val="002C43A8"/>
    <w:rsid w:val="002C61CC"/>
    <w:rsid w:val="002C7A06"/>
    <w:rsid w:val="002C7D79"/>
    <w:rsid w:val="002D19EC"/>
    <w:rsid w:val="002D1D82"/>
    <w:rsid w:val="002D200D"/>
    <w:rsid w:val="002D36DA"/>
    <w:rsid w:val="002D4E6B"/>
    <w:rsid w:val="002D5249"/>
    <w:rsid w:val="002D55E3"/>
    <w:rsid w:val="002D5B5B"/>
    <w:rsid w:val="002D6339"/>
    <w:rsid w:val="002D6F51"/>
    <w:rsid w:val="002D7C66"/>
    <w:rsid w:val="002E1DF7"/>
    <w:rsid w:val="002E2605"/>
    <w:rsid w:val="002E2FFD"/>
    <w:rsid w:val="002E344C"/>
    <w:rsid w:val="002E3A38"/>
    <w:rsid w:val="002E3D20"/>
    <w:rsid w:val="002E48A9"/>
    <w:rsid w:val="002E4AD7"/>
    <w:rsid w:val="002E6121"/>
    <w:rsid w:val="002E643B"/>
    <w:rsid w:val="002F0794"/>
    <w:rsid w:val="002F11DB"/>
    <w:rsid w:val="002F1538"/>
    <w:rsid w:val="002F1C24"/>
    <w:rsid w:val="002F1DCF"/>
    <w:rsid w:val="002F2086"/>
    <w:rsid w:val="002F26D7"/>
    <w:rsid w:val="002F2E61"/>
    <w:rsid w:val="002F3261"/>
    <w:rsid w:val="002F3559"/>
    <w:rsid w:val="002F6460"/>
    <w:rsid w:val="002F7ADA"/>
    <w:rsid w:val="002F7F0A"/>
    <w:rsid w:val="00300833"/>
    <w:rsid w:val="0030206A"/>
    <w:rsid w:val="00302121"/>
    <w:rsid w:val="00302C1F"/>
    <w:rsid w:val="0030362F"/>
    <w:rsid w:val="003044FD"/>
    <w:rsid w:val="0030500E"/>
    <w:rsid w:val="0030578B"/>
    <w:rsid w:val="00306A4E"/>
    <w:rsid w:val="003076B9"/>
    <w:rsid w:val="00307754"/>
    <w:rsid w:val="003100D2"/>
    <w:rsid w:val="00310D43"/>
    <w:rsid w:val="0031162E"/>
    <w:rsid w:val="00311CCC"/>
    <w:rsid w:val="0031349C"/>
    <w:rsid w:val="0031407D"/>
    <w:rsid w:val="0031475A"/>
    <w:rsid w:val="0031490C"/>
    <w:rsid w:val="00314CF0"/>
    <w:rsid w:val="00316399"/>
    <w:rsid w:val="003165A5"/>
    <w:rsid w:val="003171D7"/>
    <w:rsid w:val="0031725D"/>
    <w:rsid w:val="00317DE9"/>
    <w:rsid w:val="00320163"/>
    <w:rsid w:val="003203A6"/>
    <w:rsid w:val="003208D0"/>
    <w:rsid w:val="003213F8"/>
    <w:rsid w:val="00323612"/>
    <w:rsid w:val="00323A09"/>
    <w:rsid w:val="00323F98"/>
    <w:rsid w:val="003240FD"/>
    <w:rsid w:val="00324730"/>
    <w:rsid w:val="00325605"/>
    <w:rsid w:val="0032586A"/>
    <w:rsid w:val="00326E13"/>
    <w:rsid w:val="00330262"/>
    <w:rsid w:val="003326D3"/>
    <w:rsid w:val="00332826"/>
    <w:rsid w:val="00333F69"/>
    <w:rsid w:val="00333FCB"/>
    <w:rsid w:val="00334353"/>
    <w:rsid w:val="0033489A"/>
    <w:rsid w:val="00334BC7"/>
    <w:rsid w:val="00334D9E"/>
    <w:rsid w:val="0033607E"/>
    <w:rsid w:val="00336790"/>
    <w:rsid w:val="0033706B"/>
    <w:rsid w:val="00337454"/>
    <w:rsid w:val="00337744"/>
    <w:rsid w:val="003401B0"/>
    <w:rsid w:val="0034041E"/>
    <w:rsid w:val="003410F1"/>
    <w:rsid w:val="0034214E"/>
    <w:rsid w:val="00342E4A"/>
    <w:rsid w:val="00342E7A"/>
    <w:rsid w:val="003433CC"/>
    <w:rsid w:val="00343C13"/>
    <w:rsid w:val="003446A2"/>
    <w:rsid w:val="00344769"/>
    <w:rsid w:val="00344BD5"/>
    <w:rsid w:val="003454D3"/>
    <w:rsid w:val="003464B1"/>
    <w:rsid w:val="0034652D"/>
    <w:rsid w:val="003466F3"/>
    <w:rsid w:val="00347110"/>
    <w:rsid w:val="0034767D"/>
    <w:rsid w:val="00347A13"/>
    <w:rsid w:val="0035002F"/>
    <w:rsid w:val="00350142"/>
    <w:rsid w:val="003501A7"/>
    <w:rsid w:val="003504B8"/>
    <w:rsid w:val="00350647"/>
    <w:rsid w:val="00350A83"/>
    <w:rsid w:val="00350B51"/>
    <w:rsid w:val="00350BBD"/>
    <w:rsid w:val="00350FC1"/>
    <w:rsid w:val="0035211F"/>
    <w:rsid w:val="003525C7"/>
    <w:rsid w:val="003528D2"/>
    <w:rsid w:val="00352D73"/>
    <w:rsid w:val="00353BF9"/>
    <w:rsid w:val="00354492"/>
    <w:rsid w:val="00354CCB"/>
    <w:rsid w:val="0035518C"/>
    <w:rsid w:val="003551C7"/>
    <w:rsid w:val="0035559A"/>
    <w:rsid w:val="003573FC"/>
    <w:rsid w:val="00357C8D"/>
    <w:rsid w:val="00357F02"/>
    <w:rsid w:val="0036019B"/>
    <w:rsid w:val="003603EA"/>
    <w:rsid w:val="003612EA"/>
    <w:rsid w:val="00361674"/>
    <w:rsid w:val="003616BF"/>
    <w:rsid w:val="003617B6"/>
    <w:rsid w:val="00361893"/>
    <w:rsid w:val="0036208F"/>
    <w:rsid w:val="003621E2"/>
    <w:rsid w:val="00362815"/>
    <w:rsid w:val="00363B00"/>
    <w:rsid w:val="00363BD5"/>
    <w:rsid w:val="00363C98"/>
    <w:rsid w:val="00364BC1"/>
    <w:rsid w:val="00364C12"/>
    <w:rsid w:val="0036521E"/>
    <w:rsid w:val="00365BAC"/>
    <w:rsid w:val="00365FC3"/>
    <w:rsid w:val="00365FCF"/>
    <w:rsid w:val="0036690F"/>
    <w:rsid w:val="0036759D"/>
    <w:rsid w:val="003719C9"/>
    <w:rsid w:val="0037381C"/>
    <w:rsid w:val="0037446D"/>
    <w:rsid w:val="00374BA1"/>
    <w:rsid w:val="00374E6E"/>
    <w:rsid w:val="0037512B"/>
    <w:rsid w:val="00375641"/>
    <w:rsid w:val="00376028"/>
    <w:rsid w:val="00376D7D"/>
    <w:rsid w:val="00381331"/>
    <w:rsid w:val="003828B6"/>
    <w:rsid w:val="003838FD"/>
    <w:rsid w:val="00383FE4"/>
    <w:rsid w:val="00384097"/>
    <w:rsid w:val="0038460A"/>
    <w:rsid w:val="003849DA"/>
    <w:rsid w:val="00386495"/>
    <w:rsid w:val="00386A71"/>
    <w:rsid w:val="00391153"/>
    <w:rsid w:val="00391F0C"/>
    <w:rsid w:val="00392E85"/>
    <w:rsid w:val="00393039"/>
    <w:rsid w:val="003938DD"/>
    <w:rsid w:val="00393CF9"/>
    <w:rsid w:val="003940A1"/>
    <w:rsid w:val="00395579"/>
    <w:rsid w:val="003963E3"/>
    <w:rsid w:val="0039728D"/>
    <w:rsid w:val="003A0262"/>
    <w:rsid w:val="003A03DE"/>
    <w:rsid w:val="003A23F1"/>
    <w:rsid w:val="003A2AA6"/>
    <w:rsid w:val="003A3E94"/>
    <w:rsid w:val="003A401E"/>
    <w:rsid w:val="003A50D4"/>
    <w:rsid w:val="003A5EBB"/>
    <w:rsid w:val="003A66EA"/>
    <w:rsid w:val="003A6AAC"/>
    <w:rsid w:val="003A774F"/>
    <w:rsid w:val="003A7EEA"/>
    <w:rsid w:val="003B0A72"/>
    <w:rsid w:val="003B0C85"/>
    <w:rsid w:val="003B0F9E"/>
    <w:rsid w:val="003B1140"/>
    <w:rsid w:val="003B1385"/>
    <w:rsid w:val="003B167D"/>
    <w:rsid w:val="003B18AF"/>
    <w:rsid w:val="003B1D33"/>
    <w:rsid w:val="003B249C"/>
    <w:rsid w:val="003B355A"/>
    <w:rsid w:val="003B35D1"/>
    <w:rsid w:val="003B412C"/>
    <w:rsid w:val="003B503D"/>
    <w:rsid w:val="003B50A0"/>
    <w:rsid w:val="003B53C2"/>
    <w:rsid w:val="003B54ED"/>
    <w:rsid w:val="003B5A4B"/>
    <w:rsid w:val="003B5B9F"/>
    <w:rsid w:val="003B5EA0"/>
    <w:rsid w:val="003B7AC8"/>
    <w:rsid w:val="003C04D9"/>
    <w:rsid w:val="003C0D1F"/>
    <w:rsid w:val="003C130F"/>
    <w:rsid w:val="003C29D6"/>
    <w:rsid w:val="003C2D49"/>
    <w:rsid w:val="003C340A"/>
    <w:rsid w:val="003C3659"/>
    <w:rsid w:val="003C4F4E"/>
    <w:rsid w:val="003C52AD"/>
    <w:rsid w:val="003C5DCD"/>
    <w:rsid w:val="003C7028"/>
    <w:rsid w:val="003C789E"/>
    <w:rsid w:val="003C7DBB"/>
    <w:rsid w:val="003D0C37"/>
    <w:rsid w:val="003D1E60"/>
    <w:rsid w:val="003D2E5B"/>
    <w:rsid w:val="003D2ECF"/>
    <w:rsid w:val="003D4338"/>
    <w:rsid w:val="003D43DC"/>
    <w:rsid w:val="003D4DD5"/>
    <w:rsid w:val="003D53CD"/>
    <w:rsid w:val="003D579B"/>
    <w:rsid w:val="003D6420"/>
    <w:rsid w:val="003D672F"/>
    <w:rsid w:val="003D6B0C"/>
    <w:rsid w:val="003D6F01"/>
    <w:rsid w:val="003D7776"/>
    <w:rsid w:val="003D7A3C"/>
    <w:rsid w:val="003E045A"/>
    <w:rsid w:val="003E063B"/>
    <w:rsid w:val="003E105B"/>
    <w:rsid w:val="003E1090"/>
    <w:rsid w:val="003E1C3A"/>
    <w:rsid w:val="003E20D2"/>
    <w:rsid w:val="003E3088"/>
    <w:rsid w:val="003E3451"/>
    <w:rsid w:val="003E389C"/>
    <w:rsid w:val="003E3EE6"/>
    <w:rsid w:val="003E5DD2"/>
    <w:rsid w:val="003E646E"/>
    <w:rsid w:val="003E6623"/>
    <w:rsid w:val="003E6C0D"/>
    <w:rsid w:val="003F08B0"/>
    <w:rsid w:val="003F15B8"/>
    <w:rsid w:val="003F2A21"/>
    <w:rsid w:val="003F3B64"/>
    <w:rsid w:val="003F4152"/>
    <w:rsid w:val="003F418E"/>
    <w:rsid w:val="003F42CF"/>
    <w:rsid w:val="003F447C"/>
    <w:rsid w:val="003F44AF"/>
    <w:rsid w:val="003F4A19"/>
    <w:rsid w:val="003F5697"/>
    <w:rsid w:val="003F65C6"/>
    <w:rsid w:val="00400004"/>
    <w:rsid w:val="004005F3"/>
    <w:rsid w:val="00400CEF"/>
    <w:rsid w:val="00400DA9"/>
    <w:rsid w:val="00400E5C"/>
    <w:rsid w:val="00400FF1"/>
    <w:rsid w:val="00401DB8"/>
    <w:rsid w:val="0040238C"/>
    <w:rsid w:val="00402624"/>
    <w:rsid w:val="00402804"/>
    <w:rsid w:val="0040318D"/>
    <w:rsid w:val="00403C5F"/>
    <w:rsid w:val="004042E7"/>
    <w:rsid w:val="00406120"/>
    <w:rsid w:val="00406928"/>
    <w:rsid w:val="00407526"/>
    <w:rsid w:val="0041086C"/>
    <w:rsid w:val="00411486"/>
    <w:rsid w:val="00411811"/>
    <w:rsid w:val="00413B84"/>
    <w:rsid w:val="00413E93"/>
    <w:rsid w:val="00413FAA"/>
    <w:rsid w:val="0041495E"/>
    <w:rsid w:val="00414AF1"/>
    <w:rsid w:val="00414B73"/>
    <w:rsid w:val="00417782"/>
    <w:rsid w:val="00420E90"/>
    <w:rsid w:val="004210B3"/>
    <w:rsid w:val="0042120B"/>
    <w:rsid w:val="004215FB"/>
    <w:rsid w:val="0042176A"/>
    <w:rsid w:val="004219A1"/>
    <w:rsid w:val="00422748"/>
    <w:rsid w:val="00424692"/>
    <w:rsid w:val="00427B22"/>
    <w:rsid w:val="0043061D"/>
    <w:rsid w:val="004307E1"/>
    <w:rsid w:val="00430945"/>
    <w:rsid w:val="00430AC0"/>
    <w:rsid w:val="00431F82"/>
    <w:rsid w:val="00433164"/>
    <w:rsid w:val="0043376A"/>
    <w:rsid w:val="00434B05"/>
    <w:rsid w:val="004359B6"/>
    <w:rsid w:val="00435AD2"/>
    <w:rsid w:val="00435C48"/>
    <w:rsid w:val="00435D1F"/>
    <w:rsid w:val="00436290"/>
    <w:rsid w:val="00436403"/>
    <w:rsid w:val="0043755A"/>
    <w:rsid w:val="00437DE7"/>
    <w:rsid w:val="00441705"/>
    <w:rsid w:val="004419C4"/>
    <w:rsid w:val="00441C5F"/>
    <w:rsid w:val="00441E2A"/>
    <w:rsid w:val="00442215"/>
    <w:rsid w:val="004440CA"/>
    <w:rsid w:val="0044524C"/>
    <w:rsid w:val="0044555D"/>
    <w:rsid w:val="00445602"/>
    <w:rsid w:val="00445711"/>
    <w:rsid w:val="0044640A"/>
    <w:rsid w:val="004464EC"/>
    <w:rsid w:val="00446A9F"/>
    <w:rsid w:val="00447349"/>
    <w:rsid w:val="00447422"/>
    <w:rsid w:val="0044792F"/>
    <w:rsid w:val="00447C61"/>
    <w:rsid w:val="00447F3F"/>
    <w:rsid w:val="00450276"/>
    <w:rsid w:val="0045122F"/>
    <w:rsid w:val="00451608"/>
    <w:rsid w:val="00451BCB"/>
    <w:rsid w:val="0045205F"/>
    <w:rsid w:val="00452421"/>
    <w:rsid w:val="004530C2"/>
    <w:rsid w:val="00453127"/>
    <w:rsid w:val="00453670"/>
    <w:rsid w:val="00454630"/>
    <w:rsid w:val="00454B06"/>
    <w:rsid w:val="00456DB7"/>
    <w:rsid w:val="00457099"/>
    <w:rsid w:val="004578AA"/>
    <w:rsid w:val="00457DB0"/>
    <w:rsid w:val="0046018A"/>
    <w:rsid w:val="004601C6"/>
    <w:rsid w:val="004601FC"/>
    <w:rsid w:val="00460BAD"/>
    <w:rsid w:val="00460D54"/>
    <w:rsid w:val="00461BBC"/>
    <w:rsid w:val="00461DE7"/>
    <w:rsid w:val="0046237E"/>
    <w:rsid w:val="00462987"/>
    <w:rsid w:val="0046310D"/>
    <w:rsid w:val="0046410F"/>
    <w:rsid w:val="00464BC5"/>
    <w:rsid w:val="00465244"/>
    <w:rsid w:val="004657AE"/>
    <w:rsid w:val="004661F4"/>
    <w:rsid w:val="004662DB"/>
    <w:rsid w:val="0046696D"/>
    <w:rsid w:val="0046759A"/>
    <w:rsid w:val="00470A4B"/>
    <w:rsid w:val="00471245"/>
    <w:rsid w:val="004713C9"/>
    <w:rsid w:val="004728A4"/>
    <w:rsid w:val="00473C08"/>
    <w:rsid w:val="00473D27"/>
    <w:rsid w:val="004741C8"/>
    <w:rsid w:val="00474588"/>
    <w:rsid w:val="004745A8"/>
    <w:rsid w:val="00474916"/>
    <w:rsid w:val="00474CF0"/>
    <w:rsid w:val="004761F0"/>
    <w:rsid w:val="00476443"/>
    <w:rsid w:val="004769A1"/>
    <w:rsid w:val="00477014"/>
    <w:rsid w:val="00477566"/>
    <w:rsid w:val="004777AC"/>
    <w:rsid w:val="0047789D"/>
    <w:rsid w:val="0048074B"/>
    <w:rsid w:val="00480FD1"/>
    <w:rsid w:val="00480FD7"/>
    <w:rsid w:val="00481125"/>
    <w:rsid w:val="0048126A"/>
    <w:rsid w:val="00481EA0"/>
    <w:rsid w:val="00482429"/>
    <w:rsid w:val="00483458"/>
    <w:rsid w:val="00484F6C"/>
    <w:rsid w:val="0048562C"/>
    <w:rsid w:val="00485676"/>
    <w:rsid w:val="004866EC"/>
    <w:rsid w:val="00486C8F"/>
    <w:rsid w:val="00486D46"/>
    <w:rsid w:val="00487D7B"/>
    <w:rsid w:val="004900B8"/>
    <w:rsid w:val="004901CE"/>
    <w:rsid w:val="004910A2"/>
    <w:rsid w:val="0049209B"/>
    <w:rsid w:val="0049356F"/>
    <w:rsid w:val="00493CDC"/>
    <w:rsid w:val="00494234"/>
    <w:rsid w:val="00494CD4"/>
    <w:rsid w:val="00495042"/>
    <w:rsid w:val="004950D0"/>
    <w:rsid w:val="00495930"/>
    <w:rsid w:val="00495AB8"/>
    <w:rsid w:val="00495EA1"/>
    <w:rsid w:val="00495FE0"/>
    <w:rsid w:val="00496FCC"/>
    <w:rsid w:val="00497825"/>
    <w:rsid w:val="004978A4"/>
    <w:rsid w:val="004A08CF"/>
    <w:rsid w:val="004A1488"/>
    <w:rsid w:val="004A174B"/>
    <w:rsid w:val="004A1B51"/>
    <w:rsid w:val="004A1FDF"/>
    <w:rsid w:val="004A26FD"/>
    <w:rsid w:val="004A278E"/>
    <w:rsid w:val="004A283D"/>
    <w:rsid w:val="004A36B1"/>
    <w:rsid w:val="004A37AB"/>
    <w:rsid w:val="004A39DC"/>
    <w:rsid w:val="004A3C66"/>
    <w:rsid w:val="004A3E13"/>
    <w:rsid w:val="004A438E"/>
    <w:rsid w:val="004A44CE"/>
    <w:rsid w:val="004A45E1"/>
    <w:rsid w:val="004A4623"/>
    <w:rsid w:val="004A5682"/>
    <w:rsid w:val="004A581B"/>
    <w:rsid w:val="004A5839"/>
    <w:rsid w:val="004A5944"/>
    <w:rsid w:val="004A5C85"/>
    <w:rsid w:val="004A6ED4"/>
    <w:rsid w:val="004A6F7E"/>
    <w:rsid w:val="004A7316"/>
    <w:rsid w:val="004A7504"/>
    <w:rsid w:val="004A7D3C"/>
    <w:rsid w:val="004A7DEA"/>
    <w:rsid w:val="004A7F1D"/>
    <w:rsid w:val="004B0CCE"/>
    <w:rsid w:val="004B0DA3"/>
    <w:rsid w:val="004B13E9"/>
    <w:rsid w:val="004B18C2"/>
    <w:rsid w:val="004B1F34"/>
    <w:rsid w:val="004B2A8D"/>
    <w:rsid w:val="004B3248"/>
    <w:rsid w:val="004B39A4"/>
    <w:rsid w:val="004B3EF7"/>
    <w:rsid w:val="004B5029"/>
    <w:rsid w:val="004B6743"/>
    <w:rsid w:val="004B6ED0"/>
    <w:rsid w:val="004B7802"/>
    <w:rsid w:val="004B7BF4"/>
    <w:rsid w:val="004C0F8A"/>
    <w:rsid w:val="004C112E"/>
    <w:rsid w:val="004C12BE"/>
    <w:rsid w:val="004C140F"/>
    <w:rsid w:val="004C184D"/>
    <w:rsid w:val="004C1925"/>
    <w:rsid w:val="004C19C4"/>
    <w:rsid w:val="004C2708"/>
    <w:rsid w:val="004C2C40"/>
    <w:rsid w:val="004C31A4"/>
    <w:rsid w:val="004C35E5"/>
    <w:rsid w:val="004C3D9D"/>
    <w:rsid w:val="004C468D"/>
    <w:rsid w:val="004C46D2"/>
    <w:rsid w:val="004C4A15"/>
    <w:rsid w:val="004C5909"/>
    <w:rsid w:val="004C5BD4"/>
    <w:rsid w:val="004C5F7B"/>
    <w:rsid w:val="004C66C8"/>
    <w:rsid w:val="004C698E"/>
    <w:rsid w:val="004C6BA8"/>
    <w:rsid w:val="004C70DC"/>
    <w:rsid w:val="004C733C"/>
    <w:rsid w:val="004C7766"/>
    <w:rsid w:val="004C7BFF"/>
    <w:rsid w:val="004D12EA"/>
    <w:rsid w:val="004D1462"/>
    <w:rsid w:val="004D178D"/>
    <w:rsid w:val="004D2D88"/>
    <w:rsid w:val="004D3D93"/>
    <w:rsid w:val="004D4F7A"/>
    <w:rsid w:val="004D5BEB"/>
    <w:rsid w:val="004D5C74"/>
    <w:rsid w:val="004D5E95"/>
    <w:rsid w:val="004D60D4"/>
    <w:rsid w:val="004D6157"/>
    <w:rsid w:val="004D642A"/>
    <w:rsid w:val="004D64C7"/>
    <w:rsid w:val="004D68AE"/>
    <w:rsid w:val="004D690C"/>
    <w:rsid w:val="004D6B42"/>
    <w:rsid w:val="004D6C39"/>
    <w:rsid w:val="004D7446"/>
    <w:rsid w:val="004E0020"/>
    <w:rsid w:val="004E1594"/>
    <w:rsid w:val="004E1B04"/>
    <w:rsid w:val="004E204F"/>
    <w:rsid w:val="004E26D1"/>
    <w:rsid w:val="004E27A8"/>
    <w:rsid w:val="004E28BE"/>
    <w:rsid w:val="004E3109"/>
    <w:rsid w:val="004E3CB5"/>
    <w:rsid w:val="004E4016"/>
    <w:rsid w:val="004E4856"/>
    <w:rsid w:val="004E4FC3"/>
    <w:rsid w:val="004E5191"/>
    <w:rsid w:val="004E52CB"/>
    <w:rsid w:val="004E54A7"/>
    <w:rsid w:val="004E5BCB"/>
    <w:rsid w:val="004E6AA2"/>
    <w:rsid w:val="004E7438"/>
    <w:rsid w:val="004E7A38"/>
    <w:rsid w:val="004E7CA1"/>
    <w:rsid w:val="004F05A0"/>
    <w:rsid w:val="004F07E0"/>
    <w:rsid w:val="004F0DEC"/>
    <w:rsid w:val="004F1028"/>
    <w:rsid w:val="004F127F"/>
    <w:rsid w:val="004F5395"/>
    <w:rsid w:val="004F5553"/>
    <w:rsid w:val="004F63A0"/>
    <w:rsid w:val="004F66AA"/>
    <w:rsid w:val="004F7355"/>
    <w:rsid w:val="004F7622"/>
    <w:rsid w:val="004F7713"/>
    <w:rsid w:val="004F7BE4"/>
    <w:rsid w:val="005007BC"/>
    <w:rsid w:val="00500C5A"/>
    <w:rsid w:val="00500FE2"/>
    <w:rsid w:val="005051B4"/>
    <w:rsid w:val="005058DE"/>
    <w:rsid w:val="00505BD8"/>
    <w:rsid w:val="0050635F"/>
    <w:rsid w:val="0050650D"/>
    <w:rsid w:val="00506741"/>
    <w:rsid w:val="005070B9"/>
    <w:rsid w:val="005074D1"/>
    <w:rsid w:val="00507AAC"/>
    <w:rsid w:val="00511854"/>
    <w:rsid w:val="00512130"/>
    <w:rsid w:val="0051262F"/>
    <w:rsid w:val="005127CA"/>
    <w:rsid w:val="00512FC0"/>
    <w:rsid w:val="00512FC4"/>
    <w:rsid w:val="0051369C"/>
    <w:rsid w:val="00513F85"/>
    <w:rsid w:val="0051404E"/>
    <w:rsid w:val="005153DA"/>
    <w:rsid w:val="00515736"/>
    <w:rsid w:val="00515A3C"/>
    <w:rsid w:val="00515AB4"/>
    <w:rsid w:val="0051696C"/>
    <w:rsid w:val="00516D4B"/>
    <w:rsid w:val="0051744F"/>
    <w:rsid w:val="00517E32"/>
    <w:rsid w:val="00520846"/>
    <w:rsid w:val="00520921"/>
    <w:rsid w:val="0052140F"/>
    <w:rsid w:val="00521B88"/>
    <w:rsid w:val="00522CE9"/>
    <w:rsid w:val="0052442B"/>
    <w:rsid w:val="00524643"/>
    <w:rsid w:val="00525469"/>
    <w:rsid w:val="0052662A"/>
    <w:rsid w:val="005318EC"/>
    <w:rsid w:val="005321B5"/>
    <w:rsid w:val="00532F64"/>
    <w:rsid w:val="0053388A"/>
    <w:rsid w:val="00533B3D"/>
    <w:rsid w:val="00533C02"/>
    <w:rsid w:val="00534AA9"/>
    <w:rsid w:val="00534FFB"/>
    <w:rsid w:val="005353C7"/>
    <w:rsid w:val="0053543A"/>
    <w:rsid w:val="0053547E"/>
    <w:rsid w:val="005359BD"/>
    <w:rsid w:val="00535F71"/>
    <w:rsid w:val="005370EE"/>
    <w:rsid w:val="00537753"/>
    <w:rsid w:val="005402F9"/>
    <w:rsid w:val="00540B18"/>
    <w:rsid w:val="00540D50"/>
    <w:rsid w:val="0054104D"/>
    <w:rsid w:val="005425DF"/>
    <w:rsid w:val="00543021"/>
    <w:rsid w:val="00543F7F"/>
    <w:rsid w:val="00544A28"/>
    <w:rsid w:val="00544A32"/>
    <w:rsid w:val="00544BDE"/>
    <w:rsid w:val="00545D07"/>
    <w:rsid w:val="00545FC8"/>
    <w:rsid w:val="005460C7"/>
    <w:rsid w:val="0054638B"/>
    <w:rsid w:val="00546CE0"/>
    <w:rsid w:val="00547327"/>
    <w:rsid w:val="00550124"/>
    <w:rsid w:val="00550C4A"/>
    <w:rsid w:val="00551037"/>
    <w:rsid w:val="00551249"/>
    <w:rsid w:val="0055273C"/>
    <w:rsid w:val="005528C5"/>
    <w:rsid w:val="005531FD"/>
    <w:rsid w:val="005532F5"/>
    <w:rsid w:val="005533C5"/>
    <w:rsid w:val="0055362D"/>
    <w:rsid w:val="005537D3"/>
    <w:rsid w:val="00553854"/>
    <w:rsid w:val="00553C3A"/>
    <w:rsid w:val="00553C93"/>
    <w:rsid w:val="0055408D"/>
    <w:rsid w:val="00554594"/>
    <w:rsid w:val="0055463F"/>
    <w:rsid w:val="00554877"/>
    <w:rsid w:val="00554E37"/>
    <w:rsid w:val="00555009"/>
    <w:rsid w:val="005550E2"/>
    <w:rsid w:val="00555211"/>
    <w:rsid w:val="005558DE"/>
    <w:rsid w:val="005562D1"/>
    <w:rsid w:val="00556737"/>
    <w:rsid w:val="00556BBD"/>
    <w:rsid w:val="00560005"/>
    <w:rsid w:val="0056012F"/>
    <w:rsid w:val="0056038D"/>
    <w:rsid w:val="005610FF"/>
    <w:rsid w:val="00561BF9"/>
    <w:rsid w:val="00562B1C"/>
    <w:rsid w:val="00563290"/>
    <w:rsid w:val="00563F94"/>
    <w:rsid w:val="00564A38"/>
    <w:rsid w:val="00564A6A"/>
    <w:rsid w:val="00564FBB"/>
    <w:rsid w:val="005658EA"/>
    <w:rsid w:val="00565BA5"/>
    <w:rsid w:val="00565C91"/>
    <w:rsid w:val="005666EA"/>
    <w:rsid w:val="0056682D"/>
    <w:rsid w:val="00566E56"/>
    <w:rsid w:val="00567CE4"/>
    <w:rsid w:val="00570252"/>
    <w:rsid w:val="005705AA"/>
    <w:rsid w:val="005712A8"/>
    <w:rsid w:val="00571CA2"/>
    <w:rsid w:val="00572BF9"/>
    <w:rsid w:val="00573942"/>
    <w:rsid w:val="00574B94"/>
    <w:rsid w:val="0057523A"/>
    <w:rsid w:val="0057548D"/>
    <w:rsid w:val="00576061"/>
    <w:rsid w:val="00576493"/>
    <w:rsid w:val="0057663A"/>
    <w:rsid w:val="00576730"/>
    <w:rsid w:val="005767FD"/>
    <w:rsid w:val="00576FA6"/>
    <w:rsid w:val="0058086E"/>
    <w:rsid w:val="005814D5"/>
    <w:rsid w:val="0058157F"/>
    <w:rsid w:val="00581CBD"/>
    <w:rsid w:val="00582DEB"/>
    <w:rsid w:val="005832DF"/>
    <w:rsid w:val="00583659"/>
    <w:rsid w:val="005837B5"/>
    <w:rsid w:val="00584F19"/>
    <w:rsid w:val="0058688F"/>
    <w:rsid w:val="0058693A"/>
    <w:rsid w:val="005869B3"/>
    <w:rsid w:val="00586EC6"/>
    <w:rsid w:val="005877D1"/>
    <w:rsid w:val="005919EA"/>
    <w:rsid w:val="0059323D"/>
    <w:rsid w:val="005938DE"/>
    <w:rsid w:val="00593A8A"/>
    <w:rsid w:val="00593F33"/>
    <w:rsid w:val="00594617"/>
    <w:rsid w:val="00594BEE"/>
    <w:rsid w:val="00596B74"/>
    <w:rsid w:val="005A15B3"/>
    <w:rsid w:val="005A1DB1"/>
    <w:rsid w:val="005A21CC"/>
    <w:rsid w:val="005A2AF4"/>
    <w:rsid w:val="005A2E22"/>
    <w:rsid w:val="005A33D9"/>
    <w:rsid w:val="005A33F6"/>
    <w:rsid w:val="005A40A1"/>
    <w:rsid w:val="005A56E1"/>
    <w:rsid w:val="005A5E1D"/>
    <w:rsid w:val="005A6175"/>
    <w:rsid w:val="005A633B"/>
    <w:rsid w:val="005A640C"/>
    <w:rsid w:val="005A6BB7"/>
    <w:rsid w:val="005A6C68"/>
    <w:rsid w:val="005A7867"/>
    <w:rsid w:val="005B03CB"/>
    <w:rsid w:val="005B0E10"/>
    <w:rsid w:val="005B1213"/>
    <w:rsid w:val="005B1D13"/>
    <w:rsid w:val="005B2481"/>
    <w:rsid w:val="005B26BD"/>
    <w:rsid w:val="005B42C2"/>
    <w:rsid w:val="005B438B"/>
    <w:rsid w:val="005B4E41"/>
    <w:rsid w:val="005B5904"/>
    <w:rsid w:val="005B5D5F"/>
    <w:rsid w:val="005B6D21"/>
    <w:rsid w:val="005C038D"/>
    <w:rsid w:val="005C0C99"/>
    <w:rsid w:val="005C0DDD"/>
    <w:rsid w:val="005C14F1"/>
    <w:rsid w:val="005C161C"/>
    <w:rsid w:val="005C2172"/>
    <w:rsid w:val="005C47D6"/>
    <w:rsid w:val="005C4A17"/>
    <w:rsid w:val="005C4C5F"/>
    <w:rsid w:val="005C54B3"/>
    <w:rsid w:val="005C5DF8"/>
    <w:rsid w:val="005C5E06"/>
    <w:rsid w:val="005C6431"/>
    <w:rsid w:val="005C6D3B"/>
    <w:rsid w:val="005C7732"/>
    <w:rsid w:val="005C7B85"/>
    <w:rsid w:val="005D07B5"/>
    <w:rsid w:val="005D1153"/>
    <w:rsid w:val="005D1D0F"/>
    <w:rsid w:val="005D1EF7"/>
    <w:rsid w:val="005D2693"/>
    <w:rsid w:val="005D4A94"/>
    <w:rsid w:val="005D4F58"/>
    <w:rsid w:val="005D508A"/>
    <w:rsid w:val="005D5A4E"/>
    <w:rsid w:val="005D5B94"/>
    <w:rsid w:val="005D5CAA"/>
    <w:rsid w:val="005D6586"/>
    <w:rsid w:val="005E065F"/>
    <w:rsid w:val="005E0737"/>
    <w:rsid w:val="005E1731"/>
    <w:rsid w:val="005E39A3"/>
    <w:rsid w:val="005E3B90"/>
    <w:rsid w:val="005E4085"/>
    <w:rsid w:val="005E519B"/>
    <w:rsid w:val="005E52A9"/>
    <w:rsid w:val="005E575A"/>
    <w:rsid w:val="005E5ED4"/>
    <w:rsid w:val="005E6259"/>
    <w:rsid w:val="005E6832"/>
    <w:rsid w:val="005E7150"/>
    <w:rsid w:val="005F0436"/>
    <w:rsid w:val="005F0B0B"/>
    <w:rsid w:val="005F16B4"/>
    <w:rsid w:val="005F16ED"/>
    <w:rsid w:val="005F1B9B"/>
    <w:rsid w:val="005F1E36"/>
    <w:rsid w:val="005F27B9"/>
    <w:rsid w:val="005F41D6"/>
    <w:rsid w:val="005F4401"/>
    <w:rsid w:val="005F4E5F"/>
    <w:rsid w:val="005F64EE"/>
    <w:rsid w:val="005F68C3"/>
    <w:rsid w:val="005F6BC4"/>
    <w:rsid w:val="00600678"/>
    <w:rsid w:val="0060183A"/>
    <w:rsid w:val="00601843"/>
    <w:rsid w:val="00603EEF"/>
    <w:rsid w:val="00604592"/>
    <w:rsid w:val="00605F6B"/>
    <w:rsid w:val="00606331"/>
    <w:rsid w:val="0060698A"/>
    <w:rsid w:val="00606FBC"/>
    <w:rsid w:val="006072A1"/>
    <w:rsid w:val="00607ABB"/>
    <w:rsid w:val="00610354"/>
    <w:rsid w:val="006109F8"/>
    <w:rsid w:val="006117A2"/>
    <w:rsid w:val="00611B42"/>
    <w:rsid w:val="00612589"/>
    <w:rsid w:val="0061389D"/>
    <w:rsid w:val="00613FF5"/>
    <w:rsid w:val="00614292"/>
    <w:rsid w:val="00614637"/>
    <w:rsid w:val="006146E6"/>
    <w:rsid w:val="00614C30"/>
    <w:rsid w:val="00615CD4"/>
    <w:rsid w:val="00615E8D"/>
    <w:rsid w:val="00616731"/>
    <w:rsid w:val="00617B7A"/>
    <w:rsid w:val="006204BB"/>
    <w:rsid w:val="006205A3"/>
    <w:rsid w:val="00620900"/>
    <w:rsid w:val="00620AA3"/>
    <w:rsid w:val="00620BA2"/>
    <w:rsid w:val="00623A88"/>
    <w:rsid w:val="00624A67"/>
    <w:rsid w:val="00625461"/>
    <w:rsid w:val="006257A0"/>
    <w:rsid w:val="00627CAF"/>
    <w:rsid w:val="00627D4C"/>
    <w:rsid w:val="006307ED"/>
    <w:rsid w:val="00630CA1"/>
    <w:rsid w:val="00631265"/>
    <w:rsid w:val="00632144"/>
    <w:rsid w:val="006323C7"/>
    <w:rsid w:val="0063252A"/>
    <w:rsid w:val="006328E2"/>
    <w:rsid w:val="0063379A"/>
    <w:rsid w:val="00633D05"/>
    <w:rsid w:val="006343E0"/>
    <w:rsid w:val="0063444A"/>
    <w:rsid w:val="006357A4"/>
    <w:rsid w:val="0063677E"/>
    <w:rsid w:val="00636D74"/>
    <w:rsid w:val="006371B3"/>
    <w:rsid w:val="00637906"/>
    <w:rsid w:val="00637B68"/>
    <w:rsid w:val="00637E37"/>
    <w:rsid w:val="00640121"/>
    <w:rsid w:val="00640D1B"/>
    <w:rsid w:val="00642526"/>
    <w:rsid w:val="006429A6"/>
    <w:rsid w:val="006441CB"/>
    <w:rsid w:val="0064459E"/>
    <w:rsid w:val="00644DE8"/>
    <w:rsid w:val="00645689"/>
    <w:rsid w:val="006458D8"/>
    <w:rsid w:val="00645BF2"/>
    <w:rsid w:val="0064693E"/>
    <w:rsid w:val="00647219"/>
    <w:rsid w:val="00647A01"/>
    <w:rsid w:val="006515C5"/>
    <w:rsid w:val="006519BC"/>
    <w:rsid w:val="00651BA3"/>
    <w:rsid w:val="00653322"/>
    <w:rsid w:val="00653830"/>
    <w:rsid w:val="006542D9"/>
    <w:rsid w:val="006549F1"/>
    <w:rsid w:val="00655FB5"/>
    <w:rsid w:val="00656B9B"/>
    <w:rsid w:val="00656D35"/>
    <w:rsid w:val="00657725"/>
    <w:rsid w:val="00657EA8"/>
    <w:rsid w:val="00660FB8"/>
    <w:rsid w:val="006611F7"/>
    <w:rsid w:val="006613B8"/>
    <w:rsid w:val="006614C5"/>
    <w:rsid w:val="00661E46"/>
    <w:rsid w:val="00662A5E"/>
    <w:rsid w:val="00663C34"/>
    <w:rsid w:val="006644A6"/>
    <w:rsid w:val="006645CE"/>
    <w:rsid w:val="00665620"/>
    <w:rsid w:val="00665A13"/>
    <w:rsid w:val="00665A6C"/>
    <w:rsid w:val="006662B3"/>
    <w:rsid w:val="00666B6D"/>
    <w:rsid w:val="0066701E"/>
    <w:rsid w:val="00670E35"/>
    <w:rsid w:val="00671F79"/>
    <w:rsid w:val="006729F6"/>
    <w:rsid w:val="00672D21"/>
    <w:rsid w:val="006739B5"/>
    <w:rsid w:val="00673FDF"/>
    <w:rsid w:val="00675814"/>
    <w:rsid w:val="00675DBB"/>
    <w:rsid w:val="006809C1"/>
    <w:rsid w:val="00681BD2"/>
    <w:rsid w:val="00682788"/>
    <w:rsid w:val="00682F6C"/>
    <w:rsid w:val="00683199"/>
    <w:rsid w:val="006837AC"/>
    <w:rsid w:val="00683D9A"/>
    <w:rsid w:val="00684EC8"/>
    <w:rsid w:val="0068549B"/>
    <w:rsid w:val="006856C5"/>
    <w:rsid w:val="00687806"/>
    <w:rsid w:val="0068791E"/>
    <w:rsid w:val="00690D7C"/>
    <w:rsid w:val="00690E36"/>
    <w:rsid w:val="00690E9B"/>
    <w:rsid w:val="00690EBF"/>
    <w:rsid w:val="006918E5"/>
    <w:rsid w:val="006918E9"/>
    <w:rsid w:val="00691DAA"/>
    <w:rsid w:val="00693496"/>
    <w:rsid w:val="00693504"/>
    <w:rsid w:val="00693B43"/>
    <w:rsid w:val="00693C65"/>
    <w:rsid w:val="00693EDC"/>
    <w:rsid w:val="006941DA"/>
    <w:rsid w:val="006945FF"/>
    <w:rsid w:val="0069524B"/>
    <w:rsid w:val="00695345"/>
    <w:rsid w:val="00696862"/>
    <w:rsid w:val="00697BA3"/>
    <w:rsid w:val="006A032F"/>
    <w:rsid w:val="006A0895"/>
    <w:rsid w:val="006A121C"/>
    <w:rsid w:val="006A1A55"/>
    <w:rsid w:val="006A1B2F"/>
    <w:rsid w:val="006A2094"/>
    <w:rsid w:val="006A2E6F"/>
    <w:rsid w:val="006A3D30"/>
    <w:rsid w:val="006A431F"/>
    <w:rsid w:val="006A4392"/>
    <w:rsid w:val="006A4472"/>
    <w:rsid w:val="006A4C54"/>
    <w:rsid w:val="006A51E2"/>
    <w:rsid w:val="006A547F"/>
    <w:rsid w:val="006A5713"/>
    <w:rsid w:val="006A5822"/>
    <w:rsid w:val="006A63D6"/>
    <w:rsid w:val="006A7667"/>
    <w:rsid w:val="006A7E78"/>
    <w:rsid w:val="006A7EFD"/>
    <w:rsid w:val="006B11A3"/>
    <w:rsid w:val="006B2A6A"/>
    <w:rsid w:val="006B3271"/>
    <w:rsid w:val="006B6B89"/>
    <w:rsid w:val="006B763D"/>
    <w:rsid w:val="006C08F3"/>
    <w:rsid w:val="006C0ACC"/>
    <w:rsid w:val="006C1069"/>
    <w:rsid w:val="006C11E2"/>
    <w:rsid w:val="006C138F"/>
    <w:rsid w:val="006C13C8"/>
    <w:rsid w:val="006C2250"/>
    <w:rsid w:val="006C2CF6"/>
    <w:rsid w:val="006C2EF8"/>
    <w:rsid w:val="006C34AE"/>
    <w:rsid w:val="006C416E"/>
    <w:rsid w:val="006C5AC5"/>
    <w:rsid w:val="006C607D"/>
    <w:rsid w:val="006C6523"/>
    <w:rsid w:val="006C6A13"/>
    <w:rsid w:val="006C7732"/>
    <w:rsid w:val="006C7858"/>
    <w:rsid w:val="006C792A"/>
    <w:rsid w:val="006C7ACA"/>
    <w:rsid w:val="006D15FF"/>
    <w:rsid w:val="006D18A2"/>
    <w:rsid w:val="006D2903"/>
    <w:rsid w:val="006D4AD4"/>
    <w:rsid w:val="006D4C5A"/>
    <w:rsid w:val="006D53D2"/>
    <w:rsid w:val="006D6CE4"/>
    <w:rsid w:val="006D73AC"/>
    <w:rsid w:val="006D7515"/>
    <w:rsid w:val="006D7DD3"/>
    <w:rsid w:val="006E0FEC"/>
    <w:rsid w:val="006E18E7"/>
    <w:rsid w:val="006E19E2"/>
    <w:rsid w:val="006E3198"/>
    <w:rsid w:val="006E37C1"/>
    <w:rsid w:val="006E3921"/>
    <w:rsid w:val="006E55A5"/>
    <w:rsid w:val="006E5B78"/>
    <w:rsid w:val="006E6981"/>
    <w:rsid w:val="006E727E"/>
    <w:rsid w:val="006E7BBA"/>
    <w:rsid w:val="006E7C37"/>
    <w:rsid w:val="006E7EA5"/>
    <w:rsid w:val="006F0FFA"/>
    <w:rsid w:val="006F10B8"/>
    <w:rsid w:val="006F1FBC"/>
    <w:rsid w:val="006F2927"/>
    <w:rsid w:val="006F2974"/>
    <w:rsid w:val="006F2BBA"/>
    <w:rsid w:val="006F2CAB"/>
    <w:rsid w:val="006F36EC"/>
    <w:rsid w:val="006F3D0C"/>
    <w:rsid w:val="006F3FED"/>
    <w:rsid w:val="006F592C"/>
    <w:rsid w:val="006F5F1D"/>
    <w:rsid w:val="006F60B5"/>
    <w:rsid w:val="006F74A0"/>
    <w:rsid w:val="00700324"/>
    <w:rsid w:val="00700AFC"/>
    <w:rsid w:val="00701BB3"/>
    <w:rsid w:val="007020B9"/>
    <w:rsid w:val="00702248"/>
    <w:rsid w:val="007023DC"/>
    <w:rsid w:val="00702D9E"/>
    <w:rsid w:val="00702DD5"/>
    <w:rsid w:val="007035E6"/>
    <w:rsid w:val="007045E9"/>
    <w:rsid w:val="007045F0"/>
    <w:rsid w:val="00704CEB"/>
    <w:rsid w:val="00705902"/>
    <w:rsid w:val="00706D3D"/>
    <w:rsid w:val="00706E28"/>
    <w:rsid w:val="00707072"/>
    <w:rsid w:val="00710891"/>
    <w:rsid w:val="007116C2"/>
    <w:rsid w:val="00711A55"/>
    <w:rsid w:val="00711BA6"/>
    <w:rsid w:val="007125ED"/>
    <w:rsid w:val="007138EB"/>
    <w:rsid w:val="00714359"/>
    <w:rsid w:val="007143C3"/>
    <w:rsid w:val="00715239"/>
    <w:rsid w:val="00715840"/>
    <w:rsid w:val="00716A17"/>
    <w:rsid w:val="00716DC6"/>
    <w:rsid w:val="00717EFA"/>
    <w:rsid w:val="00720554"/>
    <w:rsid w:val="0072089B"/>
    <w:rsid w:val="007209F6"/>
    <w:rsid w:val="00720EDE"/>
    <w:rsid w:val="00720EF4"/>
    <w:rsid w:val="00721878"/>
    <w:rsid w:val="00721E64"/>
    <w:rsid w:val="00722427"/>
    <w:rsid w:val="00723308"/>
    <w:rsid w:val="00723400"/>
    <w:rsid w:val="00723644"/>
    <w:rsid w:val="00723A90"/>
    <w:rsid w:val="00723E75"/>
    <w:rsid w:val="00723F5C"/>
    <w:rsid w:val="00724428"/>
    <w:rsid w:val="00726A82"/>
    <w:rsid w:val="00727814"/>
    <w:rsid w:val="00727D4E"/>
    <w:rsid w:val="00727E21"/>
    <w:rsid w:val="00727F09"/>
    <w:rsid w:val="007300E2"/>
    <w:rsid w:val="007313B2"/>
    <w:rsid w:val="00731C9A"/>
    <w:rsid w:val="007331C7"/>
    <w:rsid w:val="00733BEF"/>
    <w:rsid w:val="007343CE"/>
    <w:rsid w:val="00734DA4"/>
    <w:rsid w:val="00735293"/>
    <w:rsid w:val="007353FE"/>
    <w:rsid w:val="00735952"/>
    <w:rsid w:val="00736BFE"/>
    <w:rsid w:val="00736E2E"/>
    <w:rsid w:val="007374ED"/>
    <w:rsid w:val="0074036D"/>
    <w:rsid w:val="007407B6"/>
    <w:rsid w:val="007410BC"/>
    <w:rsid w:val="00741619"/>
    <w:rsid w:val="00741A1E"/>
    <w:rsid w:val="00741E2C"/>
    <w:rsid w:val="007420C5"/>
    <w:rsid w:val="00742B62"/>
    <w:rsid w:val="007432D8"/>
    <w:rsid w:val="007434A1"/>
    <w:rsid w:val="00743B4E"/>
    <w:rsid w:val="00744060"/>
    <w:rsid w:val="00744830"/>
    <w:rsid w:val="00745B57"/>
    <w:rsid w:val="00746376"/>
    <w:rsid w:val="00746907"/>
    <w:rsid w:val="00747313"/>
    <w:rsid w:val="0074772D"/>
    <w:rsid w:val="00750555"/>
    <w:rsid w:val="00750CF9"/>
    <w:rsid w:val="0075147A"/>
    <w:rsid w:val="00751CDB"/>
    <w:rsid w:val="0075204B"/>
    <w:rsid w:val="00754209"/>
    <w:rsid w:val="00754577"/>
    <w:rsid w:val="007547D9"/>
    <w:rsid w:val="007551B7"/>
    <w:rsid w:val="007555EB"/>
    <w:rsid w:val="007557F2"/>
    <w:rsid w:val="00756625"/>
    <w:rsid w:val="00756EA6"/>
    <w:rsid w:val="0075717E"/>
    <w:rsid w:val="007604CB"/>
    <w:rsid w:val="00761828"/>
    <w:rsid w:val="007620A4"/>
    <w:rsid w:val="007623B0"/>
    <w:rsid w:val="00764278"/>
    <w:rsid w:val="00764E24"/>
    <w:rsid w:val="00766006"/>
    <w:rsid w:val="00767A5E"/>
    <w:rsid w:val="00767C1C"/>
    <w:rsid w:val="00767CCC"/>
    <w:rsid w:val="00767EE4"/>
    <w:rsid w:val="00770300"/>
    <w:rsid w:val="00770BF4"/>
    <w:rsid w:val="00771377"/>
    <w:rsid w:val="00771DC9"/>
    <w:rsid w:val="0077211A"/>
    <w:rsid w:val="00772D17"/>
    <w:rsid w:val="00772D43"/>
    <w:rsid w:val="0077302B"/>
    <w:rsid w:val="00773B3A"/>
    <w:rsid w:val="00773BDD"/>
    <w:rsid w:val="007745C8"/>
    <w:rsid w:val="00774C66"/>
    <w:rsid w:val="00774FFB"/>
    <w:rsid w:val="00775360"/>
    <w:rsid w:val="00775B75"/>
    <w:rsid w:val="00775E46"/>
    <w:rsid w:val="00775E50"/>
    <w:rsid w:val="0077665F"/>
    <w:rsid w:val="00776EAF"/>
    <w:rsid w:val="00777CD0"/>
    <w:rsid w:val="00777F58"/>
    <w:rsid w:val="007809EC"/>
    <w:rsid w:val="00780D6F"/>
    <w:rsid w:val="007811F9"/>
    <w:rsid w:val="00781D3C"/>
    <w:rsid w:val="0078283A"/>
    <w:rsid w:val="0078289A"/>
    <w:rsid w:val="007829B0"/>
    <w:rsid w:val="00782F18"/>
    <w:rsid w:val="007847AA"/>
    <w:rsid w:val="007859C2"/>
    <w:rsid w:val="00785D6F"/>
    <w:rsid w:val="00786A83"/>
    <w:rsid w:val="007875E4"/>
    <w:rsid w:val="0079088E"/>
    <w:rsid w:val="00790980"/>
    <w:rsid w:val="0079105E"/>
    <w:rsid w:val="00791338"/>
    <w:rsid w:val="00792C00"/>
    <w:rsid w:val="00793486"/>
    <w:rsid w:val="00793F06"/>
    <w:rsid w:val="0079407E"/>
    <w:rsid w:val="007942C0"/>
    <w:rsid w:val="007942D0"/>
    <w:rsid w:val="0079478C"/>
    <w:rsid w:val="00794B99"/>
    <w:rsid w:val="00796379"/>
    <w:rsid w:val="00796E5F"/>
    <w:rsid w:val="00797048"/>
    <w:rsid w:val="007A08D6"/>
    <w:rsid w:val="007A0BB4"/>
    <w:rsid w:val="007A0F40"/>
    <w:rsid w:val="007A2F22"/>
    <w:rsid w:val="007A3561"/>
    <w:rsid w:val="007A3DE4"/>
    <w:rsid w:val="007A3E5A"/>
    <w:rsid w:val="007A40E2"/>
    <w:rsid w:val="007A5E48"/>
    <w:rsid w:val="007A6188"/>
    <w:rsid w:val="007A64B4"/>
    <w:rsid w:val="007A67DB"/>
    <w:rsid w:val="007A6FF9"/>
    <w:rsid w:val="007A77C6"/>
    <w:rsid w:val="007A79D6"/>
    <w:rsid w:val="007B0355"/>
    <w:rsid w:val="007B226C"/>
    <w:rsid w:val="007B2AAC"/>
    <w:rsid w:val="007B3586"/>
    <w:rsid w:val="007B3B52"/>
    <w:rsid w:val="007B3D8D"/>
    <w:rsid w:val="007B4105"/>
    <w:rsid w:val="007B6898"/>
    <w:rsid w:val="007B68DC"/>
    <w:rsid w:val="007B75B5"/>
    <w:rsid w:val="007B7A64"/>
    <w:rsid w:val="007B7C43"/>
    <w:rsid w:val="007C04EB"/>
    <w:rsid w:val="007C05E8"/>
    <w:rsid w:val="007C2215"/>
    <w:rsid w:val="007C2297"/>
    <w:rsid w:val="007C250E"/>
    <w:rsid w:val="007C39F4"/>
    <w:rsid w:val="007C42FB"/>
    <w:rsid w:val="007C472C"/>
    <w:rsid w:val="007C512D"/>
    <w:rsid w:val="007C5517"/>
    <w:rsid w:val="007C5F2E"/>
    <w:rsid w:val="007C66AA"/>
    <w:rsid w:val="007C76B2"/>
    <w:rsid w:val="007D0D0D"/>
    <w:rsid w:val="007D270A"/>
    <w:rsid w:val="007D4156"/>
    <w:rsid w:val="007D510F"/>
    <w:rsid w:val="007D5A55"/>
    <w:rsid w:val="007D76BC"/>
    <w:rsid w:val="007E0F1E"/>
    <w:rsid w:val="007E1459"/>
    <w:rsid w:val="007E2707"/>
    <w:rsid w:val="007E28FD"/>
    <w:rsid w:val="007E2C45"/>
    <w:rsid w:val="007E2DF9"/>
    <w:rsid w:val="007E32F8"/>
    <w:rsid w:val="007E3AA8"/>
    <w:rsid w:val="007E3FFB"/>
    <w:rsid w:val="007E467E"/>
    <w:rsid w:val="007E5060"/>
    <w:rsid w:val="007E60C5"/>
    <w:rsid w:val="007E6375"/>
    <w:rsid w:val="007E72D4"/>
    <w:rsid w:val="007E7384"/>
    <w:rsid w:val="007E75CD"/>
    <w:rsid w:val="007E7804"/>
    <w:rsid w:val="007F0E15"/>
    <w:rsid w:val="007F0F1C"/>
    <w:rsid w:val="007F18BD"/>
    <w:rsid w:val="007F20BF"/>
    <w:rsid w:val="007F2FB2"/>
    <w:rsid w:val="007F344F"/>
    <w:rsid w:val="007F4A1C"/>
    <w:rsid w:val="007F573A"/>
    <w:rsid w:val="007F5C3E"/>
    <w:rsid w:val="007F6535"/>
    <w:rsid w:val="007F6989"/>
    <w:rsid w:val="007F7317"/>
    <w:rsid w:val="007F777F"/>
    <w:rsid w:val="007F7B5D"/>
    <w:rsid w:val="00801919"/>
    <w:rsid w:val="00802B5E"/>
    <w:rsid w:val="00802F12"/>
    <w:rsid w:val="00803439"/>
    <w:rsid w:val="00803DCF"/>
    <w:rsid w:val="00803F79"/>
    <w:rsid w:val="008048C8"/>
    <w:rsid w:val="0080514E"/>
    <w:rsid w:val="00805C15"/>
    <w:rsid w:val="008065A4"/>
    <w:rsid w:val="0080683B"/>
    <w:rsid w:val="00806EEE"/>
    <w:rsid w:val="00806FDE"/>
    <w:rsid w:val="00807525"/>
    <w:rsid w:val="0080784C"/>
    <w:rsid w:val="00810514"/>
    <w:rsid w:val="00810800"/>
    <w:rsid w:val="00810C77"/>
    <w:rsid w:val="008117F4"/>
    <w:rsid w:val="00813273"/>
    <w:rsid w:val="00813383"/>
    <w:rsid w:val="008136C2"/>
    <w:rsid w:val="00814064"/>
    <w:rsid w:val="008155EF"/>
    <w:rsid w:val="00815F4C"/>
    <w:rsid w:val="00816739"/>
    <w:rsid w:val="008167A0"/>
    <w:rsid w:val="008168B4"/>
    <w:rsid w:val="00817D85"/>
    <w:rsid w:val="0082032D"/>
    <w:rsid w:val="0082087A"/>
    <w:rsid w:val="00820B31"/>
    <w:rsid w:val="008217EE"/>
    <w:rsid w:val="008218CB"/>
    <w:rsid w:val="00821B02"/>
    <w:rsid w:val="00822943"/>
    <w:rsid w:val="008231E7"/>
    <w:rsid w:val="00824065"/>
    <w:rsid w:val="008240D2"/>
    <w:rsid w:val="00826D41"/>
    <w:rsid w:val="0083018C"/>
    <w:rsid w:val="00830516"/>
    <w:rsid w:val="008306D4"/>
    <w:rsid w:val="00830886"/>
    <w:rsid w:val="008314DD"/>
    <w:rsid w:val="0083174F"/>
    <w:rsid w:val="00831D6E"/>
    <w:rsid w:val="008322CB"/>
    <w:rsid w:val="008335D2"/>
    <w:rsid w:val="00834DA2"/>
    <w:rsid w:val="008351A5"/>
    <w:rsid w:val="00835E69"/>
    <w:rsid w:val="00837CAE"/>
    <w:rsid w:val="00840923"/>
    <w:rsid w:val="00840CC4"/>
    <w:rsid w:val="00840DB7"/>
    <w:rsid w:val="00841597"/>
    <w:rsid w:val="00841FC8"/>
    <w:rsid w:val="008425C9"/>
    <w:rsid w:val="008429BF"/>
    <w:rsid w:val="00842E72"/>
    <w:rsid w:val="00843141"/>
    <w:rsid w:val="00843158"/>
    <w:rsid w:val="008432E4"/>
    <w:rsid w:val="00845A2B"/>
    <w:rsid w:val="00845B14"/>
    <w:rsid w:val="00845E9E"/>
    <w:rsid w:val="008468BE"/>
    <w:rsid w:val="008478AD"/>
    <w:rsid w:val="0085091F"/>
    <w:rsid w:val="00852493"/>
    <w:rsid w:val="00853088"/>
    <w:rsid w:val="00853336"/>
    <w:rsid w:val="00853CF3"/>
    <w:rsid w:val="00853D59"/>
    <w:rsid w:val="00855B6D"/>
    <w:rsid w:val="00856336"/>
    <w:rsid w:val="00856AC5"/>
    <w:rsid w:val="00857B26"/>
    <w:rsid w:val="00857DDD"/>
    <w:rsid w:val="00857E47"/>
    <w:rsid w:val="0086017A"/>
    <w:rsid w:val="008606CD"/>
    <w:rsid w:val="00860CB9"/>
    <w:rsid w:val="00860DD1"/>
    <w:rsid w:val="0086150C"/>
    <w:rsid w:val="0086320F"/>
    <w:rsid w:val="008645F7"/>
    <w:rsid w:val="00864679"/>
    <w:rsid w:val="008659D7"/>
    <w:rsid w:val="00866019"/>
    <w:rsid w:val="008661A2"/>
    <w:rsid w:val="00866BE5"/>
    <w:rsid w:val="00867365"/>
    <w:rsid w:val="00867698"/>
    <w:rsid w:val="008679BB"/>
    <w:rsid w:val="00867EC4"/>
    <w:rsid w:val="008703BA"/>
    <w:rsid w:val="00870DBE"/>
    <w:rsid w:val="0087234F"/>
    <w:rsid w:val="008729AE"/>
    <w:rsid w:val="00872D5E"/>
    <w:rsid w:val="00873F84"/>
    <w:rsid w:val="00874550"/>
    <w:rsid w:val="00874C1D"/>
    <w:rsid w:val="008757E9"/>
    <w:rsid w:val="0087693A"/>
    <w:rsid w:val="008770C1"/>
    <w:rsid w:val="0087726C"/>
    <w:rsid w:val="00877457"/>
    <w:rsid w:val="00877560"/>
    <w:rsid w:val="0088018E"/>
    <w:rsid w:val="00882239"/>
    <w:rsid w:val="0088227C"/>
    <w:rsid w:val="00882936"/>
    <w:rsid w:val="008830BF"/>
    <w:rsid w:val="00883870"/>
    <w:rsid w:val="0088395F"/>
    <w:rsid w:val="00883D0E"/>
    <w:rsid w:val="0088422C"/>
    <w:rsid w:val="008854D6"/>
    <w:rsid w:val="008856F6"/>
    <w:rsid w:val="00886541"/>
    <w:rsid w:val="00887B38"/>
    <w:rsid w:val="008906B0"/>
    <w:rsid w:val="0089089E"/>
    <w:rsid w:val="00891AFF"/>
    <w:rsid w:val="00892CCE"/>
    <w:rsid w:val="00892E85"/>
    <w:rsid w:val="00894497"/>
    <w:rsid w:val="008955B0"/>
    <w:rsid w:val="00896900"/>
    <w:rsid w:val="0089773A"/>
    <w:rsid w:val="00897CF9"/>
    <w:rsid w:val="008A09C8"/>
    <w:rsid w:val="008A09EC"/>
    <w:rsid w:val="008A1ED5"/>
    <w:rsid w:val="008A27DB"/>
    <w:rsid w:val="008A34AC"/>
    <w:rsid w:val="008A39DC"/>
    <w:rsid w:val="008A3B79"/>
    <w:rsid w:val="008A4536"/>
    <w:rsid w:val="008A4B70"/>
    <w:rsid w:val="008A4D18"/>
    <w:rsid w:val="008A4F4B"/>
    <w:rsid w:val="008A5A04"/>
    <w:rsid w:val="008A5E94"/>
    <w:rsid w:val="008A7470"/>
    <w:rsid w:val="008B02B1"/>
    <w:rsid w:val="008B0470"/>
    <w:rsid w:val="008B0867"/>
    <w:rsid w:val="008B0B1D"/>
    <w:rsid w:val="008B2C10"/>
    <w:rsid w:val="008B3582"/>
    <w:rsid w:val="008B3F85"/>
    <w:rsid w:val="008B422D"/>
    <w:rsid w:val="008B44AA"/>
    <w:rsid w:val="008B4E26"/>
    <w:rsid w:val="008B4EE3"/>
    <w:rsid w:val="008B5BF7"/>
    <w:rsid w:val="008B63B2"/>
    <w:rsid w:val="008B69D8"/>
    <w:rsid w:val="008C013A"/>
    <w:rsid w:val="008C0546"/>
    <w:rsid w:val="008C0665"/>
    <w:rsid w:val="008C099A"/>
    <w:rsid w:val="008C0EB1"/>
    <w:rsid w:val="008C27D5"/>
    <w:rsid w:val="008C345D"/>
    <w:rsid w:val="008C383D"/>
    <w:rsid w:val="008C3BD3"/>
    <w:rsid w:val="008C3DAA"/>
    <w:rsid w:val="008C44BE"/>
    <w:rsid w:val="008C547B"/>
    <w:rsid w:val="008C5508"/>
    <w:rsid w:val="008C6A2C"/>
    <w:rsid w:val="008C7211"/>
    <w:rsid w:val="008C7CA7"/>
    <w:rsid w:val="008D038D"/>
    <w:rsid w:val="008D06AC"/>
    <w:rsid w:val="008D0A58"/>
    <w:rsid w:val="008D1C11"/>
    <w:rsid w:val="008D2046"/>
    <w:rsid w:val="008D2353"/>
    <w:rsid w:val="008D3D01"/>
    <w:rsid w:val="008D6264"/>
    <w:rsid w:val="008D63A5"/>
    <w:rsid w:val="008D73B3"/>
    <w:rsid w:val="008D7C3C"/>
    <w:rsid w:val="008D7C41"/>
    <w:rsid w:val="008E0AF9"/>
    <w:rsid w:val="008E11C7"/>
    <w:rsid w:val="008E20CB"/>
    <w:rsid w:val="008E2D5D"/>
    <w:rsid w:val="008E399C"/>
    <w:rsid w:val="008E3C40"/>
    <w:rsid w:val="008E5197"/>
    <w:rsid w:val="008E5266"/>
    <w:rsid w:val="008E5BD2"/>
    <w:rsid w:val="008E7155"/>
    <w:rsid w:val="008E7284"/>
    <w:rsid w:val="008E78CE"/>
    <w:rsid w:val="008F04CB"/>
    <w:rsid w:val="008F0FE2"/>
    <w:rsid w:val="008F1828"/>
    <w:rsid w:val="008F1C03"/>
    <w:rsid w:val="008F2D37"/>
    <w:rsid w:val="008F2E4C"/>
    <w:rsid w:val="008F2FF3"/>
    <w:rsid w:val="008F3244"/>
    <w:rsid w:val="008F3FEF"/>
    <w:rsid w:val="008F439D"/>
    <w:rsid w:val="008F620D"/>
    <w:rsid w:val="008F639A"/>
    <w:rsid w:val="008F67F8"/>
    <w:rsid w:val="008F6CC0"/>
    <w:rsid w:val="008F6F48"/>
    <w:rsid w:val="008F7CA5"/>
    <w:rsid w:val="008F7DC6"/>
    <w:rsid w:val="0090009D"/>
    <w:rsid w:val="00900649"/>
    <w:rsid w:val="00900C59"/>
    <w:rsid w:val="00900E11"/>
    <w:rsid w:val="0090157E"/>
    <w:rsid w:val="00901926"/>
    <w:rsid w:val="0090503A"/>
    <w:rsid w:val="0090531A"/>
    <w:rsid w:val="0090557B"/>
    <w:rsid w:val="00905931"/>
    <w:rsid w:val="00905EE1"/>
    <w:rsid w:val="009060C0"/>
    <w:rsid w:val="009066CF"/>
    <w:rsid w:val="00906C28"/>
    <w:rsid w:val="00906CC5"/>
    <w:rsid w:val="0090723D"/>
    <w:rsid w:val="00907574"/>
    <w:rsid w:val="00910A2C"/>
    <w:rsid w:val="00910EA4"/>
    <w:rsid w:val="00911873"/>
    <w:rsid w:val="00911F69"/>
    <w:rsid w:val="00912119"/>
    <w:rsid w:val="00912EC9"/>
    <w:rsid w:val="0091306B"/>
    <w:rsid w:val="00913A7E"/>
    <w:rsid w:val="00913D03"/>
    <w:rsid w:val="009143D1"/>
    <w:rsid w:val="009146D3"/>
    <w:rsid w:val="0091583F"/>
    <w:rsid w:val="009160A6"/>
    <w:rsid w:val="00920701"/>
    <w:rsid w:val="009216E5"/>
    <w:rsid w:val="00921865"/>
    <w:rsid w:val="00922A4F"/>
    <w:rsid w:val="00922DC7"/>
    <w:rsid w:val="0092395A"/>
    <w:rsid w:val="009242C4"/>
    <w:rsid w:val="00924710"/>
    <w:rsid w:val="0092621C"/>
    <w:rsid w:val="00927BAE"/>
    <w:rsid w:val="00927C20"/>
    <w:rsid w:val="0093033D"/>
    <w:rsid w:val="00930893"/>
    <w:rsid w:val="00933207"/>
    <w:rsid w:val="00933980"/>
    <w:rsid w:val="00934D81"/>
    <w:rsid w:val="00935524"/>
    <w:rsid w:val="00935A29"/>
    <w:rsid w:val="00935CC9"/>
    <w:rsid w:val="00935FD8"/>
    <w:rsid w:val="00937147"/>
    <w:rsid w:val="00937CB0"/>
    <w:rsid w:val="009400EF"/>
    <w:rsid w:val="00940E18"/>
    <w:rsid w:val="009411F5"/>
    <w:rsid w:val="00942B7D"/>
    <w:rsid w:val="00943963"/>
    <w:rsid w:val="00943D90"/>
    <w:rsid w:val="0094469F"/>
    <w:rsid w:val="009450E5"/>
    <w:rsid w:val="009454A2"/>
    <w:rsid w:val="009466FB"/>
    <w:rsid w:val="00946954"/>
    <w:rsid w:val="00946979"/>
    <w:rsid w:val="009469D2"/>
    <w:rsid w:val="00947486"/>
    <w:rsid w:val="009474C5"/>
    <w:rsid w:val="0095126E"/>
    <w:rsid w:val="00951CF7"/>
    <w:rsid w:val="00952620"/>
    <w:rsid w:val="00953DBD"/>
    <w:rsid w:val="00953FCB"/>
    <w:rsid w:val="00955658"/>
    <w:rsid w:val="00956028"/>
    <w:rsid w:val="00956925"/>
    <w:rsid w:val="00956B7D"/>
    <w:rsid w:val="00957CAE"/>
    <w:rsid w:val="0096059D"/>
    <w:rsid w:val="0096066B"/>
    <w:rsid w:val="00961009"/>
    <w:rsid w:val="009614E9"/>
    <w:rsid w:val="009615A9"/>
    <w:rsid w:val="00961CD3"/>
    <w:rsid w:val="00962377"/>
    <w:rsid w:val="00962A63"/>
    <w:rsid w:val="00963DCA"/>
    <w:rsid w:val="00966A67"/>
    <w:rsid w:val="00966F2B"/>
    <w:rsid w:val="00967F70"/>
    <w:rsid w:val="00970C95"/>
    <w:rsid w:val="00970D7C"/>
    <w:rsid w:val="00970FDB"/>
    <w:rsid w:val="0097146F"/>
    <w:rsid w:val="009715D5"/>
    <w:rsid w:val="009717F1"/>
    <w:rsid w:val="00971A2A"/>
    <w:rsid w:val="00971A69"/>
    <w:rsid w:val="00971DC6"/>
    <w:rsid w:val="009722ED"/>
    <w:rsid w:val="009730EF"/>
    <w:rsid w:val="009732D5"/>
    <w:rsid w:val="00973E95"/>
    <w:rsid w:val="00974139"/>
    <w:rsid w:val="00974942"/>
    <w:rsid w:val="00974C10"/>
    <w:rsid w:val="0097525D"/>
    <w:rsid w:val="009759EE"/>
    <w:rsid w:val="00975B18"/>
    <w:rsid w:val="00975C27"/>
    <w:rsid w:val="00976DE8"/>
    <w:rsid w:val="00977B2F"/>
    <w:rsid w:val="009801CE"/>
    <w:rsid w:val="00980877"/>
    <w:rsid w:val="00980EB5"/>
    <w:rsid w:val="0098106F"/>
    <w:rsid w:val="00981C06"/>
    <w:rsid w:val="009826FE"/>
    <w:rsid w:val="009833D2"/>
    <w:rsid w:val="0098484B"/>
    <w:rsid w:val="00984C69"/>
    <w:rsid w:val="00985831"/>
    <w:rsid w:val="00986FE2"/>
    <w:rsid w:val="009870E3"/>
    <w:rsid w:val="00987165"/>
    <w:rsid w:val="00987B67"/>
    <w:rsid w:val="0099027E"/>
    <w:rsid w:val="00990C7C"/>
    <w:rsid w:val="009922C1"/>
    <w:rsid w:val="00992F0C"/>
    <w:rsid w:val="00993335"/>
    <w:rsid w:val="00993912"/>
    <w:rsid w:val="0099430E"/>
    <w:rsid w:val="00994BEB"/>
    <w:rsid w:val="00994C7E"/>
    <w:rsid w:val="00994D97"/>
    <w:rsid w:val="009A0AA7"/>
    <w:rsid w:val="009A0BF9"/>
    <w:rsid w:val="009A12B2"/>
    <w:rsid w:val="009A17D2"/>
    <w:rsid w:val="009A1A57"/>
    <w:rsid w:val="009A1D31"/>
    <w:rsid w:val="009A1E73"/>
    <w:rsid w:val="009A212E"/>
    <w:rsid w:val="009A2AEA"/>
    <w:rsid w:val="009A4220"/>
    <w:rsid w:val="009A46EF"/>
    <w:rsid w:val="009A48A7"/>
    <w:rsid w:val="009A48D0"/>
    <w:rsid w:val="009A4BF9"/>
    <w:rsid w:val="009A57F9"/>
    <w:rsid w:val="009A7169"/>
    <w:rsid w:val="009A784F"/>
    <w:rsid w:val="009A7ACF"/>
    <w:rsid w:val="009A7ED2"/>
    <w:rsid w:val="009B1805"/>
    <w:rsid w:val="009B2589"/>
    <w:rsid w:val="009B2A04"/>
    <w:rsid w:val="009B2A9A"/>
    <w:rsid w:val="009B2AF9"/>
    <w:rsid w:val="009B2BDF"/>
    <w:rsid w:val="009B311F"/>
    <w:rsid w:val="009B3858"/>
    <w:rsid w:val="009B3F0E"/>
    <w:rsid w:val="009B4DBF"/>
    <w:rsid w:val="009B53C0"/>
    <w:rsid w:val="009B5597"/>
    <w:rsid w:val="009B580D"/>
    <w:rsid w:val="009B692C"/>
    <w:rsid w:val="009B6DC6"/>
    <w:rsid w:val="009B6E0E"/>
    <w:rsid w:val="009B6E1F"/>
    <w:rsid w:val="009B7E90"/>
    <w:rsid w:val="009C02E2"/>
    <w:rsid w:val="009C03F5"/>
    <w:rsid w:val="009C09A6"/>
    <w:rsid w:val="009C103D"/>
    <w:rsid w:val="009C1250"/>
    <w:rsid w:val="009C2880"/>
    <w:rsid w:val="009C2B8B"/>
    <w:rsid w:val="009C2F77"/>
    <w:rsid w:val="009C32DC"/>
    <w:rsid w:val="009C3A4F"/>
    <w:rsid w:val="009C3C32"/>
    <w:rsid w:val="009C3CE4"/>
    <w:rsid w:val="009C4957"/>
    <w:rsid w:val="009C4EF4"/>
    <w:rsid w:val="009C51C0"/>
    <w:rsid w:val="009C5531"/>
    <w:rsid w:val="009C5B0E"/>
    <w:rsid w:val="009C608C"/>
    <w:rsid w:val="009C6979"/>
    <w:rsid w:val="009C7C48"/>
    <w:rsid w:val="009C7CC4"/>
    <w:rsid w:val="009D055F"/>
    <w:rsid w:val="009D1018"/>
    <w:rsid w:val="009D1242"/>
    <w:rsid w:val="009D1B0F"/>
    <w:rsid w:val="009D218A"/>
    <w:rsid w:val="009D2639"/>
    <w:rsid w:val="009D2783"/>
    <w:rsid w:val="009D2CC2"/>
    <w:rsid w:val="009D3377"/>
    <w:rsid w:val="009D33C2"/>
    <w:rsid w:val="009D4254"/>
    <w:rsid w:val="009D45F4"/>
    <w:rsid w:val="009D4732"/>
    <w:rsid w:val="009D487B"/>
    <w:rsid w:val="009D5C32"/>
    <w:rsid w:val="009D630E"/>
    <w:rsid w:val="009D6735"/>
    <w:rsid w:val="009D78DD"/>
    <w:rsid w:val="009E032B"/>
    <w:rsid w:val="009E0516"/>
    <w:rsid w:val="009E0AEB"/>
    <w:rsid w:val="009E3306"/>
    <w:rsid w:val="009E50DC"/>
    <w:rsid w:val="009E538C"/>
    <w:rsid w:val="009E5479"/>
    <w:rsid w:val="009E5E37"/>
    <w:rsid w:val="009E65A0"/>
    <w:rsid w:val="009E6971"/>
    <w:rsid w:val="009E71DE"/>
    <w:rsid w:val="009E73D3"/>
    <w:rsid w:val="009F066B"/>
    <w:rsid w:val="009F0CFE"/>
    <w:rsid w:val="009F1DBA"/>
    <w:rsid w:val="009F1F7E"/>
    <w:rsid w:val="009F2741"/>
    <w:rsid w:val="009F32E7"/>
    <w:rsid w:val="009F33CC"/>
    <w:rsid w:val="009F3E46"/>
    <w:rsid w:val="009F46DA"/>
    <w:rsid w:val="009F5332"/>
    <w:rsid w:val="009F5687"/>
    <w:rsid w:val="009F5969"/>
    <w:rsid w:val="009F59B6"/>
    <w:rsid w:val="009F5E36"/>
    <w:rsid w:val="009F6707"/>
    <w:rsid w:val="00A00972"/>
    <w:rsid w:val="00A00C70"/>
    <w:rsid w:val="00A0106D"/>
    <w:rsid w:val="00A01CDB"/>
    <w:rsid w:val="00A021F2"/>
    <w:rsid w:val="00A02483"/>
    <w:rsid w:val="00A036DF"/>
    <w:rsid w:val="00A036E2"/>
    <w:rsid w:val="00A03CE7"/>
    <w:rsid w:val="00A045B1"/>
    <w:rsid w:val="00A0472B"/>
    <w:rsid w:val="00A05A0A"/>
    <w:rsid w:val="00A05ACC"/>
    <w:rsid w:val="00A0653B"/>
    <w:rsid w:val="00A06948"/>
    <w:rsid w:val="00A06E13"/>
    <w:rsid w:val="00A07B2A"/>
    <w:rsid w:val="00A1049D"/>
    <w:rsid w:val="00A11278"/>
    <w:rsid w:val="00A11DC3"/>
    <w:rsid w:val="00A122F6"/>
    <w:rsid w:val="00A135C8"/>
    <w:rsid w:val="00A15893"/>
    <w:rsid w:val="00A15E73"/>
    <w:rsid w:val="00A169BA"/>
    <w:rsid w:val="00A17F77"/>
    <w:rsid w:val="00A20085"/>
    <w:rsid w:val="00A20525"/>
    <w:rsid w:val="00A20B22"/>
    <w:rsid w:val="00A21040"/>
    <w:rsid w:val="00A2120D"/>
    <w:rsid w:val="00A21CCA"/>
    <w:rsid w:val="00A22505"/>
    <w:rsid w:val="00A23C9E"/>
    <w:rsid w:val="00A2400B"/>
    <w:rsid w:val="00A25061"/>
    <w:rsid w:val="00A2538F"/>
    <w:rsid w:val="00A25B17"/>
    <w:rsid w:val="00A26DA6"/>
    <w:rsid w:val="00A27145"/>
    <w:rsid w:val="00A277A8"/>
    <w:rsid w:val="00A27FEA"/>
    <w:rsid w:val="00A3017E"/>
    <w:rsid w:val="00A30932"/>
    <w:rsid w:val="00A31A3B"/>
    <w:rsid w:val="00A323D3"/>
    <w:rsid w:val="00A32BA1"/>
    <w:rsid w:val="00A34018"/>
    <w:rsid w:val="00A34A28"/>
    <w:rsid w:val="00A34E03"/>
    <w:rsid w:val="00A34E73"/>
    <w:rsid w:val="00A3549E"/>
    <w:rsid w:val="00A35F48"/>
    <w:rsid w:val="00A36172"/>
    <w:rsid w:val="00A36826"/>
    <w:rsid w:val="00A36A8A"/>
    <w:rsid w:val="00A36EDF"/>
    <w:rsid w:val="00A37C3D"/>
    <w:rsid w:val="00A37F29"/>
    <w:rsid w:val="00A41A19"/>
    <w:rsid w:val="00A420CD"/>
    <w:rsid w:val="00A435AA"/>
    <w:rsid w:val="00A43FAA"/>
    <w:rsid w:val="00A441DE"/>
    <w:rsid w:val="00A4438B"/>
    <w:rsid w:val="00A455BB"/>
    <w:rsid w:val="00A45C40"/>
    <w:rsid w:val="00A462C3"/>
    <w:rsid w:val="00A47342"/>
    <w:rsid w:val="00A47952"/>
    <w:rsid w:val="00A50449"/>
    <w:rsid w:val="00A5045D"/>
    <w:rsid w:val="00A50872"/>
    <w:rsid w:val="00A5105C"/>
    <w:rsid w:val="00A5159D"/>
    <w:rsid w:val="00A52789"/>
    <w:rsid w:val="00A533F5"/>
    <w:rsid w:val="00A535D4"/>
    <w:rsid w:val="00A538B3"/>
    <w:rsid w:val="00A5404C"/>
    <w:rsid w:val="00A541F8"/>
    <w:rsid w:val="00A54C10"/>
    <w:rsid w:val="00A54F1C"/>
    <w:rsid w:val="00A55021"/>
    <w:rsid w:val="00A57072"/>
    <w:rsid w:val="00A575A5"/>
    <w:rsid w:val="00A6061A"/>
    <w:rsid w:val="00A61696"/>
    <w:rsid w:val="00A62901"/>
    <w:rsid w:val="00A64E2A"/>
    <w:rsid w:val="00A64F77"/>
    <w:rsid w:val="00A64FA7"/>
    <w:rsid w:val="00A64FFC"/>
    <w:rsid w:val="00A65431"/>
    <w:rsid w:val="00A658AA"/>
    <w:rsid w:val="00A67D89"/>
    <w:rsid w:val="00A70265"/>
    <w:rsid w:val="00A724EE"/>
    <w:rsid w:val="00A72620"/>
    <w:rsid w:val="00A73357"/>
    <w:rsid w:val="00A73F4D"/>
    <w:rsid w:val="00A747E0"/>
    <w:rsid w:val="00A74A98"/>
    <w:rsid w:val="00A75D4C"/>
    <w:rsid w:val="00A76FC1"/>
    <w:rsid w:val="00A8090F"/>
    <w:rsid w:val="00A81825"/>
    <w:rsid w:val="00A81EB7"/>
    <w:rsid w:val="00A82A4C"/>
    <w:rsid w:val="00A82A84"/>
    <w:rsid w:val="00A82DA0"/>
    <w:rsid w:val="00A82ED0"/>
    <w:rsid w:val="00A841ED"/>
    <w:rsid w:val="00A84D5A"/>
    <w:rsid w:val="00A84F1E"/>
    <w:rsid w:val="00A85008"/>
    <w:rsid w:val="00A850C7"/>
    <w:rsid w:val="00A85A54"/>
    <w:rsid w:val="00A870C3"/>
    <w:rsid w:val="00A87B80"/>
    <w:rsid w:val="00A9003A"/>
    <w:rsid w:val="00A92CF4"/>
    <w:rsid w:val="00A93069"/>
    <w:rsid w:val="00A93B96"/>
    <w:rsid w:val="00A948BB"/>
    <w:rsid w:val="00A94D9C"/>
    <w:rsid w:val="00A9535C"/>
    <w:rsid w:val="00A95ABB"/>
    <w:rsid w:val="00A95EE7"/>
    <w:rsid w:val="00A95EF1"/>
    <w:rsid w:val="00A963EC"/>
    <w:rsid w:val="00A96450"/>
    <w:rsid w:val="00A96645"/>
    <w:rsid w:val="00A977E9"/>
    <w:rsid w:val="00AA0D08"/>
    <w:rsid w:val="00AA139C"/>
    <w:rsid w:val="00AA2ED8"/>
    <w:rsid w:val="00AA4F2A"/>
    <w:rsid w:val="00AA565E"/>
    <w:rsid w:val="00AA5F34"/>
    <w:rsid w:val="00AA6715"/>
    <w:rsid w:val="00AA6843"/>
    <w:rsid w:val="00AA6CE2"/>
    <w:rsid w:val="00AA7310"/>
    <w:rsid w:val="00AA7ADC"/>
    <w:rsid w:val="00AB007E"/>
    <w:rsid w:val="00AB0C2B"/>
    <w:rsid w:val="00AB10BC"/>
    <w:rsid w:val="00AB186D"/>
    <w:rsid w:val="00AB368A"/>
    <w:rsid w:val="00AB3C60"/>
    <w:rsid w:val="00AB462E"/>
    <w:rsid w:val="00AB4CC1"/>
    <w:rsid w:val="00AB4D44"/>
    <w:rsid w:val="00AB54EA"/>
    <w:rsid w:val="00AB6194"/>
    <w:rsid w:val="00AB79FE"/>
    <w:rsid w:val="00AB7E4B"/>
    <w:rsid w:val="00AC0908"/>
    <w:rsid w:val="00AC1C14"/>
    <w:rsid w:val="00AC1CCA"/>
    <w:rsid w:val="00AC393A"/>
    <w:rsid w:val="00AC3F25"/>
    <w:rsid w:val="00AC4D71"/>
    <w:rsid w:val="00AC505F"/>
    <w:rsid w:val="00AC51B5"/>
    <w:rsid w:val="00AC54B7"/>
    <w:rsid w:val="00AC60FA"/>
    <w:rsid w:val="00AC7120"/>
    <w:rsid w:val="00AC7D6D"/>
    <w:rsid w:val="00AD0016"/>
    <w:rsid w:val="00AD0912"/>
    <w:rsid w:val="00AD140C"/>
    <w:rsid w:val="00AD19CF"/>
    <w:rsid w:val="00AD1D18"/>
    <w:rsid w:val="00AD21C8"/>
    <w:rsid w:val="00AD3CE7"/>
    <w:rsid w:val="00AD407F"/>
    <w:rsid w:val="00AD4237"/>
    <w:rsid w:val="00AD48EE"/>
    <w:rsid w:val="00AD49F7"/>
    <w:rsid w:val="00AD4B68"/>
    <w:rsid w:val="00AD4B8E"/>
    <w:rsid w:val="00AD5D78"/>
    <w:rsid w:val="00AD6184"/>
    <w:rsid w:val="00AD7788"/>
    <w:rsid w:val="00AE02FB"/>
    <w:rsid w:val="00AE0447"/>
    <w:rsid w:val="00AE0EFC"/>
    <w:rsid w:val="00AE13AD"/>
    <w:rsid w:val="00AE143C"/>
    <w:rsid w:val="00AE1D24"/>
    <w:rsid w:val="00AE2926"/>
    <w:rsid w:val="00AE3267"/>
    <w:rsid w:val="00AE36EF"/>
    <w:rsid w:val="00AE3997"/>
    <w:rsid w:val="00AE3AED"/>
    <w:rsid w:val="00AE3FEC"/>
    <w:rsid w:val="00AE5293"/>
    <w:rsid w:val="00AE5839"/>
    <w:rsid w:val="00AE5B5B"/>
    <w:rsid w:val="00AE6D68"/>
    <w:rsid w:val="00AF1066"/>
    <w:rsid w:val="00AF190E"/>
    <w:rsid w:val="00AF1A3A"/>
    <w:rsid w:val="00AF1F02"/>
    <w:rsid w:val="00AF4335"/>
    <w:rsid w:val="00AF467A"/>
    <w:rsid w:val="00AF4C8B"/>
    <w:rsid w:val="00AF4F2B"/>
    <w:rsid w:val="00AF60EB"/>
    <w:rsid w:val="00AF6C91"/>
    <w:rsid w:val="00B000DF"/>
    <w:rsid w:val="00B00C37"/>
    <w:rsid w:val="00B02929"/>
    <w:rsid w:val="00B02C87"/>
    <w:rsid w:val="00B03D8F"/>
    <w:rsid w:val="00B045E5"/>
    <w:rsid w:val="00B045EE"/>
    <w:rsid w:val="00B062B3"/>
    <w:rsid w:val="00B117CE"/>
    <w:rsid w:val="00B12DAD"/>
    <w:rsid w:val="00B12FE7"/>
    <w:rsid w:val="00B13B3E"/>
    <w:rsid w:val="00B147B1"/>
    <w:rsid w:val="00B16AA7"/>
    <w:rsid w:val="00B20F1C"/>
    <w:rsid w:val="00B21BBE"/>
    <w:rsid w:val="00B23F63"/>
    <w:rsid w:val="00B24701"/>
    <w:rsid w:val="00B257DE"/>
    <w:rsid w:val="00B26360"/>
    <w:rsid w:val="00B2657B"/>
    <w:rsid w:val="00B26E77"/>
    <w:rsid w:val="00B27018"/>
    <w:rsid w:val="00B270AD"/>
    <w:rsid w:val="00B27180"/>
    <w:rsid w:val="00B31A49"/>
    <w:rsid w:val="00B31F40"/>
    <w:rsid w:val="00B33181"/>
    <w:rsid w:val="00B33191"/>
    <w:rsid w:val="00B34DAA"/>
    <w:rsid w:val="00B35DF5"/>
    <w:rsid w:val="00B36947"/>
    <w:rsid w:val="00B371E5"/>
    <w:rsid w:val="00B406EA"/>
    <w:rsid w:val="00B40C39"/>
    <w:rsid w:val="00B40C80"/>
    <w:rsid w:val="00B41717"/>
    <w:rsid w:val="00B42313"/>
    <w:rsid w:val="00B42423"/>
    <w:rsid w:val="00B42615"/>
    <w:rsid w:val="00B428B2"/>
    <w:rsid w:val="00B43093"/>
    <w:rsid w:val="00B43D61"/>
    <w:rsid w:val="00B43DC4"/>
    <w:rsid w:val="00B45414"/>
    <w:rsid w:val="00B46997"/>
    <w:rsid w:val="00B47C0F"/>
    <w:rsid w:val="00B50A9E"/>
    <w:rsid w:val="00B5195B"/>
    <w:rsid w:val="00B52B9C"/>
    <w:rsid w:val="00B53BFF"/>
    <w:rsid w:val="00B547D4"/>
    <w:rsid w:val="00B56B91"/>
    <w:rsid w:val="00B6059E"/>
    <w:rsid w:val="00B60704"/>
    <w:rsid w:val="00B60F3D"/>
    <w:rsid w:val="00B61331"/>
    <w:rsid w:val="00B6133D"/>
    <w:rsid w:val="00B61FCA"/>
    <w:rsid w:val="00B620F6"/>
    <w:rsid w:val="00B62ABB"/>
    <w:rsid w:val="00B630AB"/>
    <w:rsid w:val="00B645FF"/>
    <w:rsid w:val="00B64918"/>
    <w:rsid w:val="00B651F1"/>
    <w:rsid w:val="00B6545F"/>
    <w:rsid w:val="00B65667"/>
    <w:rsid w:val="00B659BD"/>
    <w:rsid w:val="00B65A73"/>
    <w:rsid w:val="00B65EB8"/>
    <w:rsid w:val="00B660AF"/>
    <w:rsid w:val="00B67E30"/>
    <w:rsid w:val="00B71A69"/>
    <w:rsid w:val="00B7255A"/>
    <w:rsid w:val="00B72BAB"/>
    <w:rsid w:val="00B72F95"/>
    <w:rsid w:val="00B744C6"/>
    <w:rsid w:val="00B74E50"/>
    <w:rsid w:val="00B75196"/>
    <w:rsid w:val="00B75918"/>
    <w:rsid w:val="00B7623C"/>
    <w:rsid w:val="00B7661D"/>
    <w:rsid w:val="00B76E3A"/>
    <w:rsid w:val="00B76FEC"/>
    <w:rsid w:val="00B80A31"/>
    <w:rsid w:val="00B8163E"/>
    <w:rsid w:val="00B8316E"/>
    <w:rsid w:val="00B83D15"/>
    <w:rsid w:val="00B84E41"/>
    <w:rsid w:val="00B85F70"/>
    <w:rsid w:val="00B8618E"/>
    <w:rsid w:val="00B8663C"/>
    <w:rsid w:val="00B86A99"/>
    <w:rsid w:val="00B87299"/>
    <w:rsid w:val="00B87326"/>
    <w:rsid w:val="00B902B2"/>
    <w:rsid w:val="00B90330"/>
    <w:rsid w:val="00B906DA"/>
    <w:rsid w:val="00B90BD4"/>
    <w:rsid w:val="00B91159"/>
    <w:rsid w:val="00B92683"/>
    <w:rsid w:val="00B92717"/>
    <w:rsid w:val="00B938C5"/>
    <w:rsid w:val="00B953D7"/>
    <w:rsid w:val="00B954D1"/>
    <w:rsid w:val="00B95683"/>
    <w:rsid w:val="00B9588B"/>
    <w:rsid w:val="00B95A35"/>
    <w:rsid w:val="00B971F3"/>
    <w:rsid w:val="00BA0232"/>
    <w:rsid w:val="00BA146B"/>
    <w:rsid w:val="00BA182B"/>
    <w:rsid w:val="00BA1B61"/>
    <w:rsid w:val="00BA1EC7"/>
    <w:rsid w:val="00BA2C8C"/>
    <w:rsid w:val="00BA362A"/>
    <w:rsid w:val="00BA3795"/>
    <w:rsid w:val="00BA5EE4"/>
    <w:rsid w:val="00BA7D0B"/>
    <w:rsid w:val="00BA7DC1"/>
    <w:rsid w:val="00BB09FD"/>
    <w:rsid w:val="00BB13FE"/>
    <w:rsid w:val="00BB147F"/>
    <w:rsid w:val="00BB392E"/>
    <w:rsid w:val="00BB4602"/>
    <w:rsid w:val="00BB6ED8"/>
    <w:rsid w:val="00BC046B"/>
    <w:rsid w:val="00BC08FB"/>
    <w:rsid w:val="00BC09E0"/>
    <w:rsid w:val="00BC104B"/>
    <w:rsid w:val="00BC15C9"/>
    <w:rsid w:val="00BC1D51"/>
    <w:rsid w:val="00BC2DDF"/>
    <w:rsid w:val="00BC5EF9"/>
    <w:rsid w:val="00BC6922"/>
    <w:rsid w:val="00BC73D5"/>
    <w:rsid w:val="00BC77BE"/>
    <w:rsid w:val="00BD1209"/>
    <w:rsid w:val="00BD138F"/>
    <w:rsid w:val="00BD150F"/>
    <w:rsid w:val="00BD1B2A"/>
    <w:rsid w:val="00BD24BD"/>
    <w:rsid w:val="00BD30D1"/>
    <w:rsid w:val="00BD451F"/>
    <w:rsid w:val="00BD49B9"/>
    <w:rsid w:val="00BD5435"/>
    <w:rsid w:val="00BD604A"/>
    <w:rsid w:val="00BD6FCE"/>
    <w:rsid w:val="00BD7EEC"/>
    <w:rsid w:val="00BE073D"/>
    <w:rsid w:val="00BE07CC"/>
    <w:rsid w:val="00BE0F56"/>
    <w:rsid w:val="00BE11C6"/>
    <w:rsid w:val="00BE2156"/>
    <w:rsid w:val="00BE3B7C"/>
    <w:rsid w:val="00BE4C50"/>
    <w:rsid w:val="00BE590F"/>
    <w:rsid w:val="00BE5ACE"/>
    <w:rsid w:val="00BE5D5F"/>
    <w:rsid w:val="00BE655A"/>
    <w:rsid w:val="00BE6C72"/>
    <w:rsid w:val="00BE7046"/>
    <w:rsid w:val="00BF06DD"/>
    <w:rsid w:val="00BF0975"/>
    <w:rsid w:val="00BF295B"/>
    <w:rsid w:val="00BF3819"/>
    <w:rsid w:val="00BF3D9A"/>
    <w:rsid w:val="00BF434C"/>
    <w:rsid w:val="00BF550D"/>
    <w:rsid w:val="00BF5C82"/>
    <w:rsid w:val="00BF6DE6"/>
    <w:rsid w:val="00BF7FD2"/>
    <w:rsid w:val="00C00214"/>
    <w:rsid w:val="00C0146F"/>
    <w:rsid w:val="00C01CFD"/>
    <w:rsid w:val="00C01DA1"/>
    <w:rsid w:val="00C023B5"/>
    <w:rsid w:val="00C02F23"/>
    <w:rsid w:val="00C0422F"/>
    <w:rsid w:val="00C045DA"/>
    <w:rsid w:val="00C05471"/>
    <w:rsid w:val="00C06353"/>
    <w:rsid w:val="00C06E98"/>
    <w:rsid w:val="00C073DF"/>
    <w:rsid w:val="00C07963"/>
    <w:rsid w:val="00C10CB5"/>
    <w:rsid w:val="00C10EF1"/>
    <w:rsid w:val="00C127A4"/>
    <w:rsid w:val="00C12AFC"/>
    <w:rsid w:val="00C12E51"/>
    <w:rsid w:val="00C13D36"/>
    <w:rsid w:val="00C15699"/>
    <w:rsid w:val="00C15C54"/>
    <w:rsid w:val="00C16150"/>
    <w:rsid w:val="00C1654A"/>
    <w:rsid w:val="00C1761E"/>
    <w:rsid w:val="00C17F31"/>
    <w:rsid w:val="00C20A13"/>
    <w:rsid w:val="00C20D22"/>
    <w:rsid w:val="00C20E09"/>
    <w:rsid w:val="00C214A1"/>
    <w:rsid w:val="00C218C9"/>
    <w:rsid w:val="00C22304"/>
    <w:rsid w:val="00C2268F"/>
    <w:rsid w:val="00C22B3F"/>
    <w:rsid w:val="00C22D3C"/>
    <w:rsid w:val="00C22E43"/>
    <w:rsid w:val="00C232E9"/>
    <w:rsid w:val="00C23B9C"/>
    <w:rsid w:val="00C23D0E"/>
    <w:rsid w:val="00C23D7F"/>
    <w:rsid w:val="00C241D7"/>
    <w:rsid w:val="00C24340"/>
    <w:rsid w:val="00C2456F"/>
    <w:rsid w:val="00C247DC"/>
    <w:rsid w:val="00C264DF"/>
    <w:rsid w:val="00C26617"/>
    <w:rsid w:val="00C26922"/>
    <w:rsid w:val="00C26E50"/>
    <w:rsid w:val="00C27228"/>
    <w:rsid w:val="00C272D7"/>
    <w:rsid w:val="00C2758B"/>
    <w:rsid w:val="00C3059B"/>
    <w:rsid w:val="00C31382"/>
    <w:rsid w:val="00C31AF9"/>
    <w:rsid w:val="00C31F00"/>
    <w:rsid w:val="00C32D7A"/>
    <w:rsid w:val="00C332F6"/>
    <w:rsid w:val="00C33AB7"/>
    <w:rsid w:val="00C33E59"/>
    <w:rsid w:val="00C33FBB"/>
    <w:rsid w:val="00C35115"/>
    <w:rsid w:val="00C35231"/>
    <w:rsid w:val="00C35367"/>
    <w:rsid w:val="00C35438"/>
    <w:rsid w:val="00C35743"/>
    <w:rsid w:val="00C371AC"/>
    <w:rsid w:val="00C3773E"/>
    <w:rsid w:val="00C414FD"/>
    <w:rsid w:val="00C425F9"/>
    <w:rsid w:val="00C43D09"/>
    <w:rsid w:val="00C44230"/>
    <w:rsid w:val="00C453A9"/>
    <w:rsid w:val="00C453CF"/>
    <w:rsid w:val="00C46F2C"/>
    <w:rsid w:val="00C4772C"/>
    <w:rsid w:val="00C50146"/>
    <w:rsid w:val="00C50DB0"/>
    <w:rsid w:val="00C5104C"/>
    <w:rsid w:val="00C5132D"/>
    <w:rsid w:val="00C519D4"/>
    <w:rsid w:val="00C51E62"/>
    <w:rsid w:val="00C52D26"/>
    <w:rsid w:val="00C549D3"/>
    <w:rsid w:val="00C54AB8"/>
    <w:rsid w:val="00C57520"/>
    <w:rsid w:val="00C57683"/>
    <w:rsid w:val="00C57E83"/>
    <w:rsid w:val="00C622D9"/>
    <w:rsid w:val="00C62C9A"/>
    <w:rsid w:val="00C62DD1"/>
    <w:rsid w:val="00C62F42"/>
    <w:rsid w:val="00C635DC"/>
    <w:rsid w:val="00C63E63"/>
    <w:rsid w:val="00C643A6"/>
    <w:rsid w:val="00C65E03"/>
    <w:rsid w:val="00C66EE1"/>
    <w:rsid w:val="00C67269"/>
    <w:rsid w:val="00C67581"/>
    <w:rsid w:val="00C700FB"/>
    <w:rsid w:val="00C704CA"/>
    <w:rsid w:val="00C706A2"/>
    <w:rsid w:val="00C70D00"/>
    <w:rsid w:val="00C70FDD"/>
    <w:rsid w:val="00C71250"/>
    <w:rsid w:val="00C7131F"/>
    <w:rsid w:val="00C71614"/>
    <w:rsid w:val="00C72E93"/>
    <w:rsid w:val="00C72F8F"/>
    <w:rsid w:val="00C73B38"/>
    <w:rsid w:val="00C753EC"/>
    <w:rsid w:val="00C76518"/>
    <w:rsid w:val="00C76ABE"/>
    <w:rsid w:val="00C80205"/>
    <w:rsid w:val="00C80A3A"/>
    <w:rsid w:val="00C820E9"/>
    <w:rsid w:val="00C83001"/>
    <w:rsid w:val="00C832BF"/>
    <w:rsid w:val="00C8375D"/>
    <w:rsid w:val="00C8398E"/>
    <w:rsid w:val="00C83E1B"/>
    <w:rsid w:val="00C84ADD"/>
    <w:rsid w:val="00C85DB5"/>
    <w:rsid w:val="00C86033"/>
    <w:rsid w:val="00C8659D"/>
    <w:rsid w:val="00C86795"/>
    <w:rsid w:val="00C87E08"/>
    <w:rsid w:val="00C91621"/>
    <w:rsid w:val="00C9377F"/>
    <w:rsid w:val="00C937F8"/>
    <w:rsid w:val="00C9506D"/>
    <w:rsid w:val="00C95AEE"/>
    <w:rsid w:val="00C964AE"/>
    <w:rsid w:val="00C97037"/>
    <w:rsid w:val="00C9742C"/>
    <w:rsid w:val="00C9759A"/>
    <w:rsid w:val="00C97E0B"/>
    <w:rsid w:val="00CA102D"/>
    <w:rsid w:val="00CA16C6"/>
    <w:rsid w:val="00CA20BB"/>
    <w:rsid w:val="00CA21F8"/>
    <w:rsid w:val="00CA240A"/>
    <w:rsid w:val="00CA2D87"/>
    <w:rsid w:val="00CA2F1D"/>
    <w:rsid w:val="00CA3C53"/>
    <w:rsid w:val="00CA4390"/>
    <w:rsid w:val="00CA502B"/>
    <w:rsid w:val="00CA5581"/>
    <w:rsid w:val="00CA57C2"/>
    <w:rsid w:val="00CA58CA"/>
    <w:rsid w:val="00CA6206"/>
    <w:rsid w:val="00CA68BA"/>
    <w:rsid w:val="00CA72A9"/>
    <w:rsid w:val="00CA798E"/>
    <w:rsid w:val="00CB04B5"/>
    <w:rsid w:val="00CB05BE"/>
    <w:rsid w:val="00CB09ED"/>
    <w:rsid w:val="00CB1F82"/>
    <w:rsid w:val="00CB2ECB"/>
    <w:rsid w:val="00CB3C57"/>
    <w:rsid w:val="00CB460A"/>
    <w:rsid w:val="00CB587A"/>
    <w:rsid w:val="00CB69FE"/>
    <w:rsid w:val="00CB759F"/>
    <w:rsid w:val="00CB7D36"/>
    <w:rsid w:val="00CC11A7"/>
    <w:rsid w:val="00CC1582"/>
    <w:rsid w:val="00CC1B1C"/>
    <w:rsid w:val="00CC23D8"/>
    <w:rsid w:val="00CC2758"/>
    <w:rsid w:val="00CC287B"/>
    <w:rsid w:val="00CC2CD8"/>
    <w:rsid w:val="00CC366B"/>
    <w:rsid w:val="00CC439A"/>
    <w:rsid w:val="00CC4645"/>
    <w:rsid w:val="00CC5281"/>
    <w:rsid w:val="00CC556F"/>
    <w:rsid w:val="00CC610C"/>
    <w:rsid w:val="00CC64AD"/>
    <w:rsid w:val="00CC6617"/>
    <w:rsid w:val="00CC69BA"/>
    <w:rsid w:val="00CC6F41"/>
    <w:rsid w:val="00CC740A"/>
    <w:rsid w:val="00CC7D64"/>
    <w:rsid w:val="00CD0F81"/>
    <w:rsid w:val="00CD131B"/>
    <w:rsid w:val="00CD22EA"/>
    <w:rsid w:val="00CD2E0E"/>
    <w:rsid w:val="00CD41B1"/>
    <w:rsid w:val="00CD5CA6"/>
    <w:rsid w:val="00CD7124"/>
    <w:rsid w:val="00CD728C"/>
    <w:rsid w:val="00CE0C77"/>
    <w:rsid w:val="00CE0F41"/>
    <w:rsid w:val="00CE16FA"/>
    <w:rsid w:val="00CE1DB9"/>
    <w:rsid w:val="00CE23E3"/>
    <w:rsid w:val="00CE3275"/>
    <w:rsid w:val="00CE3590"/>
    <w:rsid w:val="00CE3A68"/>
    <w:rsid w:val="00CE3E4B"/>
    <w:rsid w:val="00CE48DD"/>
    <w:rsid w:val="00CE5013"/>
    <w:rsid w:val="00CE5888"/>
    <w:rsid w:val="00CE68BE"/>
    <w:rsid w:val="00CF0732"/>
    <w:rsid w:val="00CF1692"/>
    <w:rsid w:val="00CF1ED0"/>
    <w:rsid w:val="00CF379A"/>
    <w:rsid w:val="00CF39B4"/>
    <w:rsid w:val="00CF43F0"/>
    <w:rsid w:val="00CF4410"/>
    <w:rsid w:val="00CF4DF9"/>
    <w:rsid w:val="00CF5675"/>
    <w:rsid w:val="00CF59EA"/>
    <w:rsid w:val="00CF5AD6"/>
    <w:rsid w:val="00CF6259"/>
    <w:rsid w:val="00D0034C"/>
    <w:rsid w:val="00D005F9"/>
    <w:rsid w:val="00D00A5D"/>
    <w:rsid w:val="00D01416"/>
    <w:rsid w:val="00D014F6"/>
    <w:rsid w:val="00D0273A"/>
    <w:rsid w:val="00D03077"/>
    <w:rsid w:val="00D03424"/>
    <w:rsid w:val="00D03440"/>
    <w:rsid w:val="00D035A2"/>
    <w:rsid w:val="00D03F7F"/>
    <w:rsid w:val="00D058A7"/>
    <w:rsid w:val="00D06615"/>
    <w:rsid w:val="00D06CEE"/>
    <w:rsid w:val="00D06DD7"/>
    <w:rsid w:val="00D0776F"/>
    <w:rsid w:val="00D07EA5"/>
    <w:rsid w:val="00D102EC"/>
    <w:rsid w:val="00D11032"/>
    <w:rsid w:val="00D11638"/>
    <w:rsid w:val="00D119FF"/>
    <w:rsid w:val="00D12166"/>
    <w:rsid w:val="00D1373E"/>
    <w:rsid w:val="00D13A3B"/>
    <w:rsid w:val="00D173BB"/>
    <w:rsid w:val="00D174E2"/>
    <w:rsid w:val="00D176A0"/>
    <w:rsid w:val="00D17A10"/>
    <w:rsid w:val="00D17DB8"/>
    <w:rsid w:val="00D20872"/>
    <w:rsid w:val="00D20D00"/>
    <w:rsid w:val="00D20E9E"/>
    <w:rsid w:val="00D213FA"/>
    <w:rsid w:val="00D215E9"/>
    <w:rsid w:val="00D22905"/>
    <w:rsid w:val="00D22F9B"/>
    <w:rsid w:val="00D2360B"/>
    <w:rsid w:val="00D23C00"/>
    <w:rsid w:val="00D23F02"/>
    <w:rsid w:val="00D241A0"/>
    <w:rsid w:val="00D249BF"/>
    <w:rsid w:val="00D25693"/>
    <w:rsid w:val="00D25ECE"/>
    <w:rsid w:val="00D261EF"/>
    <w:rsid w:val="00D2644B"/>
    <w:rsid w:val="00D26E12"/>
    <w:rsid w:val="00D26EDF"/>
    <w:rsid w:val="00D27185"/>
    <w:rsid w:val="00D27516"/>
    <w:rsid w:val="00D2761C"/>
    <w:rsid w:val="00D27C50"/>
    <w:rsid w:val="00D30FD2"/>
    <w:rsid w:val="00D3230A"/>
    <w:rsid w:val="00D32DEB"/>
    <w:rsid w:val="00D33EC4"/>
    <w:rsid w:val="00D3485E"/>
    <w:rsid w:val="00D34A77"/>
    <w:rsid w:val="00D3624F"/>
    <w:rsid w:val="00D367AC"/>
    <w:rsid w:val="00D368A2"/>
    <w:rsid w:val="00D3693B"/>
    <w:rsid w:val="00D36950"/>
    <w:rsid w:val="00D37277"/>
    <w:rsid w:val="00D3749B"/>
    <w:rsid w:val="00D37A1E"/>
    <w:rsid w:val="00D37ECD"/>
    <w:rsid w:val="00D40050"/>
    <w:rsid w:val="00D40738"/>
    <w:rsid w:val="00D4153C"/>
    <w:rsid w:val="00D41DF7"/>
    <w:rsid w:val="00D41F8F"/>
    <w:rsid w:val="00D421B9"/>
    <w:rsid w:val="00D4248B"/>
    <w:rsid w:val="00D43AF9"/>
    <w:rsid w:val="00D43BD6"/>
    <w:rsid w:val="00D4481E"/>
    <w:rsid w:val="00D4581F"/>
    <w:rsid w:val="00D45D6D"/>
    <w:rsid w:val="00D45E4A"/>
    <w:rsid w:val="00D45ED3"/>
    <w:rsid w:val="00D4705A"/>
    <w:rsid w:val="00D50098"/>
    <w:rsid w:val="00D50A7B"/>
    <w:rsid w:val="00D51347"/>
    <w:rsid w:val="00D51732"/>
    <w:rsid w:val="00D5190C"/>
    <w:rsid w:val="00D5205F"/>
    <w:rsid w:val="00D523B1"/>
    <w:rsid w:val="00D53052"/>
    <w:rsid w:val="00D53D5C"/>
    <w:rsid w:val="00D53E30"/>
    <w:rsid w:val="00D53E9B"/>
    <w:rsid w:val="00D541B7"/>
    <w:rsid w:val="00D5514E"/>
    <w:rsid w:val="00D55178"/>
    <w:rsid w:val="00D55FD8"/>
    <w:rsid w:val="00D567A5"/>
    <w:rsid w:val="00D5779C"/>
    <w:rsid w:val="00D607EC"/>
    <w:rsid w:val="00D608FC"/>
    <w:rsid w:val="00D60E3E"/>
    <w:rsid w:val="00D61134"/>
    <w:rsid w:val="00D617FD"/>
    <w:rsid w:val="00D62496"/>
    <w:rsid w:val="00D62567"/>
    <w:rsid w:val="00D63351"/>
    <w:rsid w:val="00D645F2"/>
    <w:rsid w:val="00D64610"/>
    <w:rsid w:val="00D64F3E"/>
    <w:rsid w:val="00D6563A"/>
    <w:rsid w:val="00D65A72"/>
    <w:rsid w:val="00D665CA"/>
    <w:rsid w:val="00D674F6"/>
    <w:rsid w:val="00D67E71"/>
    <w:rsid w:val="00D67F41"/>
    <w:rsid w:val="00D70241"/>
    <w:rsid w:val="00D70E0D"/>
    <w:rsid w:val="00D71B38"/>
    <w:rsid w:val="00D730F6"/>
    <w:rsid w:val="00D73845"/>
    <w:rsid w:val="00D74007"/>
    <w:rsid w:val="00D75BFA"/>
    <w:rsid w:val="00D75D38"/>
    <w:rsid w:val="00D76505"/>
    <w:rsid w:val="00D76D33"/>
    <w:rsid w:val="00D77837"/>
    <w:rsid w:val="00D77B16"/>
    <w:rsid w:val="00D77EFB"/>
    <w:rsid w:val="00D838EB"/>
    <w:rsid w:val="00D84A0B"/>
    <w:rsid w:val="00D85CD3"/>
    <w:rsid w:val="00D8634C"/>
    <w:rsid w:val="00D86410"/>
    <w:rsid w:val="00D8724B"/>
    <w:rsid w:val="00D90150"/>
    <w:rsid w:val="00D90A07"/>
    <w:rsid w:val="00D924EC"/>
    <w:rsid w:val="00D936CB"/>
    <w:rsid w:val="00D93A66"/>
    <w:rsid w:val="00D944E8"/>
    <w:rsid w:val="00D94B15"/>
    <w:rsid w:val="00D9543E"/>
    <w:rsid w:val="00D9604B"/>
    <w:rsid w:val="00D96208"/>
    <w:rsid w:val="00D96691"/>
    <w:rsid w:val="00D96DF4"/>
    <w:rsid w:val="00D96F05"/>
    <w:rsid w:val="00D9723B"/>
    <w:rsid w:val="00D97B65"/>
    <w:rsid w:val="00DA0064"/>
    <w:rsid w:val="00DA02C9"/>
    <w:rsid w:val="00DA03F3"/>
    <w:rsid w:val="00DA0D5F"/>
    <w:rsid w:val="00DA14C3"/>
    <w:rsid w:val="00DA17EC"/>
    <w:rsid w:val="00DA1BF9"/>
    <w:rsid w:val="00DA1DCA"/>
    <w:rsid w:val="00DA1F4C"/>
    <w:rsid w:val="00DA2E29"/>
    <w:rsid w:val="00DA32B4"/>
    <w:rsid w:val="00DA3AA9"/>
    <w:rsid w:val="00DA3BC6"/>
    <w:rsid w:val="00DA535B"/>
    <w:rsid w:val="00DA562D"/>
    <w:rsid w:val="00DA5ACE"/>
    <w:rsid w:val="00DA5BDF"/>
    <w:rsid w:val="00DA6EB0"/>
    <w:rsid w:val="00DA71D8"/>
    <w:rsid w:val="00DA76C6"/>
    <w:rsid w:val="00DB0266"/>
    <w:rsid w:val="00DB089C"/>
    <w:rsid w:val="00DB08BF"/>
    <w:rsid w:val="00DB0994"/>
    <w:rsid w:val="00DB31FF"/>
    <w:rsid w:val="00DB3B24"/>
    <w:rsid w:val="00DB5C9A"/>
    <w:rsid w:val="00DB5E77"/>
    <w:rsid w:val="00DB5F6A"/>
    <w:rsid w:val="00DB6004"/>
    <w:rsid w:val="00DB618B"/>
    <w:rsid w:val="00DB62C1"/>
    <w:rsid w:val="00DB7DE4"/>
    <w:rsid w:val="00DC082F"/>
    <w:rsid w:val="00DC0BC0"/>
    <w:rsid w:val="00DC10AA"/>
    <w:rsid w:val="00DC198E"/>
    <w:rsid w:val="00DC1B62"/>
    <w:rsid w:val="00DC221E"/>
    <w:rsid w:val="00DC23D0"/>
    <w:rsid w:val="00DC3A3F"/>
    <w:rsid w:val="00DC4621"/>
    <w:rsid w:val="00DC4A7D"/>
    <w:rsid w:val="00DC4B0D"/>
    <w:rsid w:val="00DC4EE2"/>
    <w:rsid w:val="00DC5222"/>
    <w:rsid w:val="00DC67EB"/>
    <w:rsid w:val="00DC6BBF"/>
    <w:rsid w:val="00DC73F5"/>
    <w:rsid w:val="00DD0183"/>
    <w:rsid w:val="00DD0D94"/>
    <w:rsid w:val="00DD17E4"/>
    <w:rsid w:val="00DD2034"/>
    <w:rsid w:val="00DD2709"/>
    <w:rsid w:val="00DD2AF0"/>
    <w:rsid w:val="00DD3F83"/>
    <w:rsid w:val="00DD4098"/>
    <w:rsid w:val="00DD4950"/>
    <w:rsid w:val="00DD4A1B"/>
    <w:rsid w:val="00DD4CD6"/>
    <w:rsid w:val="00DD50A4"/>
    <w:rsid w:val="00DD5EF1"/>
    <w:rsid w:val="00DD641F"/>
    <w:rsid w:val="00DD65F6"/>
    <w:rsid w:val="00DD71FC"/>
    <w:rsid w:val="00DD79A6"/>
    <w:rsid w:val="00DD7F37"/>
    <w:rsid w:val="00DE1083"/>
    <w:rsid w:val="00DE17CD"/>
    <w:rsid w:val="00DE1E9F"/>
    <w:rsid w:val="00DE1F43"/>
    <w:rsid w:val="00DE2179"/>
    <w:rsid w:val="00DE283B"/>
    <w:rsid w:val="00DE2FDA"/>
    <w:rsid w:val="00DE2FE8"/>
    <w:rsid w:val="00DE33EA"/>
    <w:rsid w:val="00DE3AC6"/>
    <w:rsid w:val="00DE4E0B"/>
    <w:rsid w:val="00DE502C"/>
    <w:rsid w:val="00DE66A6"/>
    <w:rsid w:val="00DE6AE9"/>
    <w:rsid w:val="00DE754C"/>
    <w:rsid w:val="00DF012A"/>
    <w:rsid w:val="00DF03C5"/>
    <w:rsid w:val="00DF1AEA"/>
    <w:rsid w:val="00DF21CB"/>
    <w:rsid w:val="00DF261A"/>
    <w:rsid w:val="00DF35B6"/>
    <w:rsid w:val="00DF3C24"/>
    <w:rsid w:val="00DF3CE4"/>
    <w:rsid w:val="00DF496E"/>
    <w:rsid w:val="00DF4E2B"/>
    <w:rsid w:val="00DF5C82"/>
    <w:rsid w:val="00DF6872"/>
    <w:rsid w:val="00DF6B2E"/>
    <w:rsid w:val="00DF6BBA"/>
    <w:rsid w:val="00DF715A"/>
    <w:rsid w:val="00DF76EF"/>
    <w:rsid w:val="00E003DA"/>
    <w:rsid w:val="00E00B1B"/>
    <w:rsid w:val="00E00BC8"/>
    <w:rsid w:val="00E017C1"/>
    <w:rsid w:val="00E02440"/>
    <w:rsid w:val="00E02A20"/>
    <w:rsid w:val="00E03143"/>
    <w:rsid w:val="00E0324A"/>
    <w:rsid w:val="00E0394D"/>
    <w:rsid w:val="00E03B97"/>
    <w:rsid w:val="00E0459F"/>
    <w:rsid w:val="00E04768"/>
    <w:rsid w:val="00E04BD2"/>
    <w:rsid w:val="00E056FB"/>
    <w:rsid w:val="00E07676"/>
    <w:rsid w:val="00E07947"/>
    <w:rsid w:val="00E07A52"/>
    <w:rsid w:val="00E10E3F"/>
    <w:rsid w:val="00E10E5E"/>
    <w:rsid w:val="00E110A3"/>
    <w:rsid w:val="00E11202"/>
    <w:rsid w:val="00E11889"/>
    <w:rsid w:val="00E11BD5"/>
    <w:rsid w:val="00E12009"/>
    <w:rsid w:val="00E12AB5"/>
    <w:rsid w:val="00E15CBC"/>
    <w:rsid w:val="00E163DE"/>
    <w:rsid w:val="00E1678F"/>
    <w:rsid w:val="00E16FE2"/>
    <w:rsid w:val="00E170D5"/>
    <w:rsid w:val="00E17219"/>
    <w:rsid w:val="00E17C27"/>
    <w:rsid w:val="00E17F43"/>
    <w:rsid w:val="00E21839"/>
    <w:rsid w:val="00E219A4"/>
    <w:rsid w:val="00E21A23"/>
    <w:rsid w:val="00E22A80"/>
    <w:rsid w:val="00E23020"/>
    <w:rsid w:val="00E236DD"/>
    <w:rsid w:val="00E23CDA"/>
    <w:rsid w:val="00E243B6"/>
    <w:rsid w:val="00E24A6D"/>
    <w:rsid w:val="00E250DA"/>
    <w:rsid w:val="00E25279"/>
    <w:rsid w:val="00E2714E"/>
    <w:rsid w:val="00E2723D"/>
    <w:rsid w:val="00E27248"/>
    <w:rsid w:val="00E276A8"/>
    <w:rsid w:val="00E2784E"/>
    <w:rsid w:val="00E27DF3"/>
    <w:rsid w:val="00E30CF3"/>
    <w:rsid w:val="00E31917"/>
    <w:rsid w:val="00E31E6C"/>
    <w:rsid w:val="00E32176"/>
    <w:rsid w:val="00E32F84"/>
    <w:rsid w:val="00E33A3F"/>
    <w:rsid w:val="00E33B47"/>
    <w:rsid w:val="00E33BFF"/>
    <w:rsid w:val="00E35007"/>
    <w:rsid w:val="00E35C25"/>
    <w:rsid w:val="00E35E24"/>
    <w:rsid w:val="00E363CF"/>
    <w:rsid w:val="00E363FB"/>
    <w:rsid w:val="00E40703"/>
    <w:rsid w:val="00E40C14"/>
    <w:rsid w:val="00E41112"/>
    <w:rsid w:val="00E412FF"/>
    <w:rsid w:val="00E41BBC"/>
    <w:rsid w:val="00E433C8"/>
    <w:rsid w:val="00E433CD"/>
    <w:rsid w:val="00E44681"/>
    <w:rsid w:val="00E45086"/>
    <w:rsid w:val="00E45862"/>
    <w:rsid w:val="00E463A6"/>
    <w:rsid w:val="00E46FD9"/>
    <w:rsid w:val="00E473AC"/>
    <w:rsid w:val="00E474C7"/>
    <w:rsid w:val="00E47EF2"/>
    <w:rsid w:val="00E50D9C"/>
    <w:rsid w:val="00E51619"/>
    <w:rsid w:val="00E51DF5"/>
    <w:rsid w:val="00E52031"/>
    <w:rsid w:val="00E524A7"/>
    <w:rsid w:val="00E52943"/>
    <w:rsid w:val="00E52DC9"/>
    <w:rsid w:val="00E53BBA"/>
    <w:rsid w:val="00E54D13"/>
    <w:rsid w:val="00E56384"/>
    <w:rsid w:val="00E56C9D"/>
    <w:rsid w:val="00E5732D"/>
    <w:rsid w:val="00E57A3C"/>
    <w:rsid w:val="00E57E10"/>
    <w:rsid w:val="00E602D1"/>
    <w:rsid w:val="00E60F76"/>
    <w:rsid w:val="00E6135F"/>
    <w:rsid w:val="00E63B07"/>
    <w:rsid w:val="00E64570"/>
    <w:rsid w:val="00E65150"/>
    <w:rsid w:val="00E659CA"/>
    <w:rsid w:val="00E66A5E"/>
    <w:rsid w:val="00E66B76"/>
    <w:rsid w:val="00E66C1F"/>
    <w:rsid w:val="00E67EC3"/>
    <w:rsid w:val="00E70B86"/>
    <w:rsid w:val="00E71536"/>
    <w:rsid w:val="00E72A0F"/>
    <w:rsid w:val="00E72AB1"/>
    <w:rsid w:val="00E73E64"/>
    <w:rsid w:val="00E74CF4"/>
    <w:rsid w:val="00E76999"/>
    <w:rsid w:val="00E76D46"/>
    <w:rsid w:val="00E77B7E"/>
    <w:rsid w:val="00E80736"/>
    <w:rsid w:val="00E807EA"/>
    <w:rsid w:val="00E81A73"/>
    <w:rsid w:val="00E81C28"/>
    <w:rsid w:val="00E823D0"/>
    <w:rsid w:val="00E82D03"/>
    <w:rsid w:val="00E83F62"/>
    <w:rsid w:val="00E841ED"/>
    <w:rsid w:val="00E84661"/>
    <w:rsid w:val="00E85552"/>
    <w:rsid w:val="00E85999"/>
    <w:rsid w:val="00E85F46"/>
    <w:rsid w:val="00E86349"/>
    <w:rsid w:val="00E86BC5"/>
    <w:rsid w:val="00E86F3F"/>
    <w:rsid w:val="00E86FA3"/>
    <w:rsid w:val="00E87E9F"/>
    <w:rsid w:val="00E9007F"/>
    <w:rsid w:val="00E902DA"/>
    <w:rsid w:val="00E90F41"/>
    <w:rsid w:val="00E91DEC"/>
    <w:rsid w:val="00E92169"/>
    <w:rsid w:val="00E9251E"/>
    <w:rsid w:val="00E947B2"/>
    <w:rsid w:val="00E94D6C"/>
    <w:rsid w:val="00E95003"/>
    <w:rsid w:val="00E953B3"/>
    <w:rsid w:val="00E95474"/>
    <w:rsid w:val="00E96602"/>
    <w:rsid w:val="00E968C3"/>
    <w:rsid w:val="00E96A80"/>
    <w:rsid w:val="00E96AB0"/>
    <w:rsid w:val="00EA0447"/>
    <w:rsid w:val="00EA06FA"/>
    <w:rsid w:val="00EA0F0F"/>
    <w:rsid w:val="00EA0F4C"/>
    <w:rsid w:val="00EA0FAA"/>
    <w:rsid w:val="00EA4110"/>
    <w:rsid w:val="00EA4206"/>
    <w:rsid w:val="00EA42AA"/>
    <w:rsid w:val="00EA4B9E"/>
    <w:rsid w:val="00EA5651"/>
    <w:rsid w:val="00EA6364"/>
    <w:rsid w:val="00EA666A"/>
    <w:rsid w:val="00EA7838"/>
    <w:rsid w:val="00EB0313"/>
    <w:rsid w:val="00EB0DB3"/>
    <w:rsid w:val="00EB0F5F"/>
    <w:rsid w:val="00EB1372"/>
    <w:rsid w:val="00EB2091"/>
    <w:rsid w:val="00EB3BC9"/>
    <w:rsid w:val="00EB4082"/>
    <w:rsid w:val="00EB4618"/>
    <w:rsid w:val="00EB57E9"/>
    <w:rsid w:val="00EB5AEE"/>
    <w:rsid w:val="00EB6B83"/>
    <w:rsid w:val="00EB6F42"/>
    <w:rsid w:val="00EB776E"/>
    <w:rsid w:val="00EC082D"/>
    <w:rsid w:val="00EC08ED"/>
    <w:rsid w:val="00EC2725"/>
    <w:rsid w:val="00EC3BA1"/>
    <w:rsid w:val="00EC3C77"/>
    <w:rsid w:val="00EC4977"/>
    <w:rsid w:val="00EC5DB8"/>
    <w:rsid w:val="00EC6130"/>
    <w:rsid w:val="00EC7326"/>
    <w:rsid w:val="00EC7332"/>
    <w:rsid w:val="00ED0E76"/>
    <w:rsid w:val="00ED1074"/>
    <w:rsid w:val="00ED2774"/>
    <w:rsid w:val="00ED31FF"/>
    <w:rsid w:val="00ED32A7"/>
    <w:rsid w:val="00ED3CC8"/>
    <w:rsid w:val="00ED4699"/>
    <w:rsid w:val="00ED4EDC"/>
    <w:rsid w:val="00ED5AC5"/>
    <w:rsid w:val="00ED6352"/>
    <w:rsid w:val="00ED6A25"/>
    <w:rsid w:val="00EE225F"/>
    <w:rsid w:val="00EE241A"/>
    <w:rsid w:val="00EE281A"/>
    <w:rsid w:val="00EE36FF"/>
    <w:rsid w:val="00EE3B01"/>
    <w:rsid w:val="00EE4D91"/>
    <w:rsid w:val="00EE4DF1"/>
    <w:rsid w:val="00EE4F37"/>
    <w:rsid w:val="00EE5157"/>
    <w:rsid w:val="00EE5593"/>
    <w:rsid w:val="00EE5FF6"/>
    <w:rsid w:val="00EE617E"/>
    <w:rsid w:val="00EE6CC8"/>
    <w:rsid w:val="00EE7390"/>
    <w:rsid w:val="00EE772F"/>
    <w:rsid w:val="00EE77D2"/>
    <w:rsid w:val="00EF064B"/>
    <w:rsid w:val="00EF0C3D"/>
    <w:rsid w:val="00EF1288"/>
    <w:rsid w:val="00EF1382"/>
    <w:rsid w:val="00EF1712"/>
    <w:rsid w:val="00EF1C79"/>
    <w:rsid w:val="00EF4BD7"/>
    <w:rsid w:val="00EF6310"/>
    <w:rsid w:val="00EF6A8F"/>
    <w:rsid w:val="00EF6B16"/>
    <w:rsid w:val="00EF7FB0"/>
    <w:rsid w:val="00F0036E"/>
    <w:rsid w:val="00F00FAC"/>
    <w:rsid w:val="00F01249"/>
    <w:rsid w:val="00F0179B"/>
    <w:rsid w:val="00F04063"/>
    <w:rsid w:val="00F04677"/>
    <w:rsid w:val="00F06349"/>
    <w:rsid w:val="00F0679E"/>
    <w:rsid w:val="00F06BDB"/>
    <w:rsid w:val="00F06BEF"/>
    <w:rsid w:val="00F06EB1"/>
    <w:rsid w:val="00F06ED5"/>
    <w:rsid w:val="00F07003"/>
    <w:rsid w:val="00F0736F"/>
    <w:rsid w:val="00F07EAB"/>
    <w:rsid w:val="00F10371"/>
    <w:rsid w:val="00F10BFE"/>
    <w:rsid w:val="00F10CED"/>
    <w:rsid w:val="00F10D16"/>
    <w:rsid w:val="00F10EAB"/>
    <w:rsid w:val="00F11296"/>
    <w:rsid w:val="00F11636"/>
    <w:rsid w:val="00F11DBC"/>
    <w:rsid w:val="00F123B1"/>
    <w:rsid w:val="00F123CA"/>
    <w:rsid w:val="00F12B12"/>
    <w:rsid w:val="00F138CC"/>
    <w:rsid w:val="00F13A47"/>
    <w:rsid w:val="00F13B4B"/>
    <w:rsid w:val="00F156C2"/>
    <w:rsid w:val="00F16075"/>
    <w:rsid w:val="00F16C0C"/>
    <w:rsid w:val="00F21703"/>
    <w:rsid w:val="00F2191E"/>
    <w:rsid w:val="00F21F2C"/>
    <w:rsid w:val="00F221DE"/>
    <w:rsid w:val="00F22EA4"/>
    <w:rsid w:val="00F233D2"/>
    <w:rsid w:val="00F238DF"/>
    <w:rsid w:val="00F23FD6"/>
    <w:rsid w:val="00F2461D"/>
    <w:rsid w:val="00F24BFD"/>
    <w:rsid w:val="00F24C99"/>
    <w:rsid w:val="00F25232"/>
    <w:rsid w:val="00F2539B"/>
    <w:rsid w:val="00F25638"/>
    <w:rsid w:val="00F25812"/>
    <w:rsid w:val="00F25D26"/>
    <w:rsid w:val="00F27055"/>
    <w:rsid w:val="00F273A9"/>
    <w:rsid w:val="00F27BBB"/>
    <w:rsid w:val="00F3015A"/>
    <w:rsid w:val="00F3020C"/>
    <w:rsid w:val="00F30354"/>
    <w:rsid w:val="00F3087F"/>
    <w:rsid w:val="00F30A9C"/>
    <w:rsid w:val="00F310AE"/>
    <w:rsid w:val="00F32B7E"/>
    <w:rsid w:val="00F33474"/>
    <w:rsid w:val="00F3368E"/>
    <w:rsid w:val="00F33E87"/>
    <w:rsid w:val="00F34F86"/>
    <w:rsid w:val="00F35458"/>
    <w:rsid w:val="00F35AF8"/>
    <w:rsid w:val="00F35DB8"/>
    <w:rsid w:val="00F3602D"/>
    <w:rsid w:val="00F36B0A"/>
    <w:rsid w:val="00F374A1"/>
    <w:rsid w:val="00F378AA"/>
    <w:rsid w:val="00F37EDD"/>
    <w:rsid w:val="00F37FC0"/>
    <w:rsid w:val="00F406CB"/>
    <w:rsid w:val="00F40A09"/>
    <w:rsid w:val="00F40AD3"/>
    <w:rsid w:val="00F40F94"/>
    <w:rsid w:val="00F41D53"/>
    <w:rsid w:val="00F423C1"/>
    <w:rsid w:val="00F42C97"/>
    <w:rsid w:val="00F43AD9"/>
    <w:rsid w:val="00F43F19"/>
    <w:rsid w:val="00F4431E"/>
    <w:rsid w:val="00F44BB4"/>
    <w:rsid w:val="00F450B5"/>
    <w:rsid w:val="00F45438"/>
    <w:rsid w:val="00F45A60"/>
    <w:rsid w:val="00F45C01"/>
    <w:rsid w:val="00F468F5"/>
    <w:rsid w:val="00F4762D"/>
    <w:rsid w:val="00F47F8F"/>
    <w:rsid w:val="00F50C44"/>
    <w:rsid w:val="00F51088"/>
    <w:rsid w:val="00F51C05"/>
    <w:rsid w:val="00F5238A"/>
    <w:rsid w:val="00F52635"/>
    <w:rsid w:val="00F52D10"/>
    <w:rsid w:val="00F53897"/>
    <w:rsid w:val="00F53C4D"/>
    <w:rsid w:val="00F54993"/>
    <w:rsid w:val="00F54DFE"/>
    <w:rsid w:val="00F56A96"/>
    <w:rsid w:val="00F57318"/>
    <w:rsid w:val="00F57B91"/>
    <w:rsid w:val="00F621ED"/>
    <w:rsid w:val="00F62DB1"/>
    <w:rsid w:val="00F63024"/>
    <w:rsid w:val="00F6334D"/>
    <w:rsid w:val="00F63954"/>
    <w:rsid w:val="00F63A32"/>
    <w:rsid w:val="00F63D9B"/>
    <w:rsid w:val="00F6427A"/>
    <w:rsid w:val="00F65667"/>
    <w:rsid w:val="00F659C0"/>
    <w:rsid w:val="00F65A05"/>
    <w:rsid w:val="00F65BB5"/>
    <w:rsid w:val="00F6783D"/>
    <w:rsid w:val="00F70821"/>
    <w:rsid w:val="00F70BE7"/>
    <w:rsid w:val="00F7134D"/>
    <w:rsid w:val="00F71A0A"/>
    <w:rsid w:val="00F74BCE"/>
    <w:rsid w:val="00F74D47"/>
    <w:rsid w:val="00F75824"/>
    <w:rsid w:val="00F75885"/>
    <w:rsid w:val="00F758BB"/>
    <w:rsid w:val="00F764A6"/>
    <w:rsid w:val="00F76686"/>
    <w:rsid w:val="00F76C7C"/>
    <w:rsid w:val="00F77163"/>
    <w:rsid w:val="00F77641"/>
    <w:rsid w:val="00F77FA4"/>
    <w:rsid w:val="00F800A5"/>
    <w:rsid w:val="00F80F25"/>
    <w:rsid w:val="00F80F34"/>
    <w:rsid w:val="00F8110A"/>
    <w:rsid w:val="00F826C4"/>
    <w:rsid w:val="00F83CF6"/>
    <w:rsid w:val="00F85C67"/>
    <w:rsid w:val="00F85F0C"/>
    <w:rsid w:val="00F87438"/>
    <w:rsid w:val="00F874DD"/>
    <w:rsid w:val="00F87B4A"/>
    <w:rsid w:val="00F87CB2"/>
    <w:rsid w:val="00F87E11"/>
    <w:rsid w:val="00F87F17"/>
    <w:rsid w:val="00F87FCB"/>
    <w:rsid w:val="00F92170"/>
    <w:rsid w:val="00F925B1"/>
    <w:rsid w:val="00F945D9"/>
    <w:rsid w:val="00F948B3"/>
    <w:rsid w:val="00F9634E"/>
    <w:rsid w:val="00F963C8"/>
    <w:rsid w:val="00FA0488"/>
    <w:rsid w:val="00FA07C8"/>
    <w:rsid w:val="00FA0B80"/>
    <w:rsid w:val="00FA0CD0"/>
    <w:rsid w:val="00FA0D12"/>
    <w:rsid w:val="00FA1F90"/>
    <w:rsid w:val="00FA2951"/>
    <w:rsid w:val="00FA2ED3"/>
    <w:rsid w:val="00FA3B39"/>
    <w:rsid w:val="00FA3B68"/>
    <w:rsid w:val="00FA422D"/>
    <w:rsid w:val="00FA4456"/>
    <w:rsid w:val="00FA47AC"/>
    <w:rsid w:val="00FA56D3"/>
    <w:rsid w:val="00FA6278"/>
    <w:rsid w:val="00FA63A1"/>
    <w:rsid w:val="00FA64FF"/>
    <w:rsid w:val="00FA6A42"/>
    <w:rsid w:val="00FA6D46"/>
    <w:rsid w:val="00FA7563"/>
    <w:rsid w:val="00FA7843"/>
    <w:rsid w:val="00FA7BDA"/>
    <w:rsid w:val="00FB06AE"/>
    <w:rsid w:val="00FB0C22"/>
    <w:rsid w:val="00FB0D26"/>
    <w:rsid w:val="00FB10D2"/>
    <w:rsid w:val="00FB1233"/>
    <w:rsid w:val="00FB1CEE"/>
    <w:rsid w:val="00FB1EC8"/>
    <w:rsid w:val="00FB2C9A"/>
    <w:rsid w:val="00FB2D0A"/>
    <w:rsid w:val="00FB444B"/>
    <w:rsid w:val="00FB474D"/>
    <w:rsid w:val="00FB48E8"/>
    <w:rsid w:val="00FB53DA"/>
    <w:rsid w:val="00FB579A"/>
    <w:rsid w:val="00FB5CAC"/>
    <w:rsid w:val="00FB6638"/>
    <w:rsid w:val="00FB7DFF"/>
    <w:rsid w:val="00FC00BA"/>
    <w:rsid w:val="00FC0529"/>
    <w:rsid w:val="00FC1577"/>
    <w:rsid w:val="00FC335D"/>
    <w:rsid w:val="00FC352E"/>
    <w:rsid w:val="00FC36DA"/>
    <w:rsid w:val="00FC454A"/>
    <w:rsid w:val="00FC460D"/>
    <w:rsid w:val="00FC4EB2"/>
    <w:rsid w:val="00FC5234"/>
    <w:rsid w:val="00FC555A"/>
    <w:rsid w:val="00FC6164"/>
    <w:rsid w:val="00FC6A15"/>
    <w:rsid w:val="00FD001C"/>
    <w:rsid w:val="00FD08AF"/>
    <w:rsid w:val="00FD1BD7"/>
    <w:rsid w:val="00FD1CBC"/>
    <w:rsid w:val="00FD292F"/>
    <w:rsid w:val="00FD320C"/>
    <w:rsid w:val="00FD32AD"/>
    <w:rsid w:val="00FD3E5E"/>
    <w:rsid w:val="00FD4929"/>
    <w:rsid w:val="00FD514C"/>
    <w:rsid w:val="00FD5CE4"/>
    <w:rsid w:val="00FD75B1"/>
    <w:rsid w:val="00FD75D2"/>
    <w:rsid w:val="00FE04F0"/>
    <w:rsid w:val="00FE050D"/>
    <w:rsid w:val="00FE077B"/>
    <w:rsid w:val="00FE0DD9"/>
    <w:rsid w:val="00FE0F4E"/>
    <w:rsid w:val="00FE168A"/>
    <w:rsid w:val="00FE1F41"/>
    <w:rsid w:val="00FE2DFF"/>
    <w:rsid w:val="00FE2F62"/>
    <w:rsid w:val="00FE30BA"/>
    <w:rsid w:val="00FE3476"/>
    <w:rsid w:val="00FE365A"/>
    <w:rsid w:val="00FE39B1"/>
    <w:rsid w:val="00FE3DD5"/>
    <w:rsid w:val="00FE4E1F"/>
    <w:rsid w:val="00FE548E"/>
    <w:rsid w:val="00FE5B7F"/>
    <w:rsid w:val="00FE63F9"/>
    <w:rsid w:val="00FE76EF"/>
    <w:rsid w:val="00FE7B68"/>
    <w:rsid w:val="00FE7BFC"/>
    <w:rsid w:val="00FF07C4"/>
    <w:rsid w:val="00FF0AE5"/>
    <w:rsid w:val="00FF0F33"/>
    <w:rsid w:val="00FF2368"/>
    <w:rsid w:val="00FF2593"/>
    <w:rsid w:val="00FF3A62"/>
    <w:rsid w:val="00FF3F02"/>
    <w:rsid w:val="00FF41D1"/>
    <w:rsid w:val="00FF434D"/>
    <w:rsid w:val="00FF4C30"/>
    <w:rsid w:val="00FF564B"/>
    <w:rsid w:val="00FF594E"/>
    <w:rsid w:val="00FF6446"/>
    <w:rsid w:val="00FF657D"/>
    <w:rsid w:val="00FF672B"/>
    <w:rsid w:val="00FF6AED"/>
    <w:rsid w:val="00FF6D71"/>
    <w:rsid w:val="00FF761A"/>
    <w:rsid w:val="00FF7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885770"/>
  <w15:docId w15:val="{995F483E-A5C9-449D-99A1-A7E1D5236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FDF"/>
    <w:pPr>
      <w:widowControl w:val="0"/>
      <w:jc w:val="both"/>
    </w:pPr>
  </w:style>
  <w:style w:type="paragraph" w:styleId="Heading1">
    <w:name w:val="heading 1"/>
    <w:basedOn w:val="Normal"/>
    <w:next w:val="Normal"/>
    <w:link w:val="Heading1Char"/>
    <w:qFormat/>
    <w:rsid w:val="00C10EF1"/>
    <w:pPr>
      <w:keepNext/>
      <w:widowControl/>
      <w:spacing w:before="240" w:after="60"/>
      <w:jc w:val="left"/>
      <w:outlineLvl w:val="0"/>
    </w:pPr>
    <w:rPr>
      <w:rFonts w:ascii="Arial" w:hAnsi="Arial" w:cs="Arial"/>
      <w:b/>
      <w:bCs/>
      <w:kern w:val="32"/>
      <w:sz w:val="32"/>
      <w:szCs w:val="3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10EF1"/>
    <w:rPr>
      <w:rFonts w:ascii="Arial" w:hAnsi="Arial" w:cs="Arial"/>
      <w:b/>
      <w:bCs/>
      <w:kern w:val="32"/>
      <w:sz w:val="32"/>
      <w:szCs w:val="32"/>
      <w:lang w:val="en-GB" w:eastAsia="en-US"/>
    </w:rPr>
  </w:style>
  <w:style w:type="paragraph" w:styleId="Header">
    <w:name w:val="header"/>
    <w:basedOn w:val="Normal"/>
    <w:link w:val="HeaderChar"/>
    <w:uiPriority w:val="99"/>
    <w:unhideWhenUsed/>
    <w:rsid w:val="00673FD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73FDF"/>
    <w:rPr>
      <w:sz w:val="18"/>
      <w:szCs w:val="18"/>
    </w:rPr>
  </w:style>
  <w:style w:type="paragraph" w:styleId="Footer">
    <w:name w:val="footer"/>
    <w:basedOn w:val="Normal"/>
    <w:link w:val="FooterChar"/>
    <w:uiPriority w:val="99"/>
    <w:unhideWhenUsed/>
    <w:rsid w:val="00673FD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73FDF"/>
    <w:rPr>
      <w:sz w:val="18"/>
      <w:szCs w:val="18"/>
    </w:rPr>
  </w:style>
  <w:style w:type="paragraph" w:styleId="ListParagraph">
    <w:name w:val="List Paragraph"/>
    <w:basedOn w:val="Normal"/>
    <w:uiPriority w:val="34"/>
    <w:qFormat/>
    <w:rsid w:val="00673FDF"/>
    <w:pPr>
      <w:ind w:firstLineChars="200" w:firstLine="420"/>
    </w:pPr>
  </w:style>
  <w:style w:type="paragraph" w:customStyle="1" w:styleId="EndNoteBibliography">
    <w:name w:val="EndNote Bibliography"/>
    <w:basedOn w:val="Normal"/>
    <w:link w:val="EndNoteBibliographyChar"/>
    <w:rsid w:val="00673FDF"/>
    <w:rPr>
      <w:rFonts w:ascii="Calibri" w:hAnsi="Calibri"/>
      <w:noProof/>
      <w:sz w:val="20"/>
    </w:rPr>
  </w:style>
  <w:style w:type="character" w:customStyle="1" w:styleId="EndNoteBibliographyChar">
    <w:name w:val="EndNote Bibliography Char"/>
    <w:basedOn w:val="DefaultParagraphFont"/>
    <w:link w:val="EndNoteBibliography"/>
    <w:rsid w:val="00673FDF"/>
    <w:rPr>
      <w:rFonts w:ascii="Calibri" w:hAnsi="Calibri"/>
      <w:noProof/>
      <w:sz w:val="20"/>
    </w:rPr>
  </w:style>
  <w:style w:type="character" w:styleId="Hyperlink">
    <w:name w:val="Hyperlink"/>
    <w:basedOn w:val="DefaultParagraphFont"/>
    <w:uiPriority w:val="99"/>
    <w:unhideWhenUsed/>
    <w:rsid w:val="00E53BBA"/>
    <w:rPr>
      <w:color w:val="0000FF" w:themeColor="hyperlink"/>
      <w:u w:val="single"/>
    </w:rPr>
  </w:style>
  <w:style w:type="paragraph" w:styleId="BalloonText">
    <w:name w:val="Balloon Text"/>
    <w:basedOn w:val="Normal"/>
    <w:link w:val="BalloonTextChar"/>
    <w:uiPriority w:val="99"/>
    <w:semiHidden/>
    <w:unhideWhenUsed/>
    <w:rsid w:val="000A74E6"/>
    <w:rPr>
      <w:sz w:val="18"/>
      <w:szCs w:val="18"/>
    </w:rPr>
  </w:style>
  <w:style w:type="character" w:customStyle="1" w:styleId="BalloonTextChar">
    <w:name w:val="Balloon Text Char"/>
    <w:basedOn w:val="DefaultParagraphFont"/>
    <w:link w:val="BalloonText"/>
    <w:uiPriority w:val="99"/>
    <w:semiHidden/>
    <w:rsid w:val="000A74E6"/>
    <w:rPr>
      <w:sz w:val="18"/>
      <w:szCs w:val="18"/>
    </w:rPr>
  </w:style>
  <w:style w:type="character" w:customStyle="1" w:styleId="tran">
    <w:name w:val="tran"/>
    <w:basedOn w:val="DefaultParagraphFont"/>
    <w:rsid w:val="00016CEF"/>
  </w:style>
  <w:style w:type="character" w:customStyle="1" w:styleId="apple-converted-space">
    <w:name w:val="apple-converted-space"/>
    <w:basedOn w:val="DefaultParagraphFont"/>
    <w:rsid w:val="00016CEF"/>
  </w:style>
  <w:style w:type="character" w:customStyle="1" w:styleId="word-text-color">
    <w:name w:val="word-text-color"/>
    <w:basedOn w:val="DefaultParagraphFont"/>
    <w:rsid w:val="005C2172"/>
  </w:style>
  <w:style w:type="character" w:customStyle="1" w:styleId="error-text-color">
    <w:name w:val="error-text-color"/>
    <w:basedOn w:val="DefaultParagraphFont"/>
    <w:rsid w:val="005C2172"/>
  </w:style>
  <w:style w:type="character" w:customStyle="1" w:styleId="suggestion-text-color">
    <w:name w:val="suggestion-text-color"/>
    <w:basedOn w:val="DefaultParagraphFont"/>
    <w:rsid w:val="005C2172"/>
  </w:style>
  <w:style w:type="character" w:customStyle="1" w:styleId="misspelling-text-color">
    <w:name w:val="misspelling-text-color"/>
    <w:basedOn w:val="DefaultParagraphFont"/>
    <w:rsid w:val="005C2172"/>
  </w:style>
  <w:style w:type="character" w:styleId="LineNumber">
    <w:name w:val="line number"/>
    <w:basedOn w:val="DefaultParagraphFont"/>
    <w:uiPriority w:val="99"/>
    <w:semiHidden/>
    <w:unhideWhenUsed/>
    <w:rsid w:val="00E10E5E"/>
  </w:style>
  <w:style w:type="paragraph" w:customStyle="1" w:styleId="EndNoteBibliographyTitle">
    <w:name w:val="EndNote Bibliography Title"/>
    <w:basedOn w:val="Normal"/>
    <w:link w:val="EndNoteBibliographyTitleChar"/>
    <w:rsid w:val="001002F5"/>
    <w:pPr>
      <w:jc w:val="center"/>
    </w:pPr>
    <w:rPr>
      <w:rFonts w:ascii="Calibri" w:hAnsi="Calibri"/>
      <w:noProof/>
      <w:sz w:val="20"/>
    </w:rPr>
  </w:style>
  <w:style w:type="character" w:customStyle="1" w:styleId="EndNoteBibliographyTitleChar">
    <w:name w:val="EndNote Bibliography Title Char"/>
    <w:basedOn w:val="DefaultParagraphFont"/>
    <w:link w:val="EndNoteBibliographyTitle"/>
    <w:rsid w:val="001002F5"/>
    <w:rPr>
      <w:rFonts w:ascii="Calibri" w:hAnsi="Calibri"/>
      <w:noProof/>
      <w:sz w:val="20"/>
    </w:rPr>
  </w:style>
  <w:style w:type="character" w:styleId="FollowedHyperlink">
    <w:name w:val="FollowedHyperlink"/>
    <w:basedOn w:val="DefaultParagraphFont"/>
    <w:uiPriority w:val="99"/>
    <w:semiHidden/>
    <w:unhideWhenUsed/>
    <w:rsid w:val="0002097F"/>
    <w:rPr>
      <w:color w:val="800080" w:themeColor="followedHyperlink"/>
      <w:u w:val="single"/>
    </w:rPr>
  </w:style>
  <w:style w:type="paragraph" w:styleId="Revision">
    <w:name w:val="Revision"/>
    <w:hidden/>
    <w:uiPriority w:val="99"/>
    <w:semiHidden/>
    <w:rsid w:val="00C57683"/>
  </w:style>
  <w:style w:type="character" w:styleId="CommentReference">
    <w:name w:val="annotation reference"/>
    <w:basedOn w:val="DefaultParagraphFont"/>
    <w:uiPriority w:val="99"/>
    <w:semiHidden/>
    <w:unhideWhenUsed/>
    <w:rsid w:val="00C57683"/>
    <w:rPr>
      <w:sz w:val="16"/>
      <w:szCs w:val="16"/>
    </w:rPr>
  </w:style>
  <w:style w:type="paragraph" w:styleId="CommentText">
    <w:name w:val="annotation text"/>
    <w:basedOn w:val="Normal"/>
    <w:link w:val="CommentTextChar"/>
    <w:uiPriority w:val="99"/>
    <w:semiHidden/>
    <w:unhideWhenUsed/>
    <w:rsid w:val="00C57683"/>
    <w:rPr>
      <w:sz w:val="20"/>
      <w:szCs w:val="20"/>
    </w:rPr>
  </w:style>
  <w:style w:type="character" w:customStyle="1" w:styleId="CommentTextChar">
    <w:name w:val="Comment Text Char"/>
    <w:basedOn w:val="DefaultParagraphFont"/>
    <w:link w:val="CommentText"/>
    <w:uiPriority w:val="99"/>
    <w:semiHidden/>
    <w:rsid w:val="00C57683"/>
    <w:rPr>
      <w:sz w:val="20"/>
      <w:szCs w:val="20"/>
    </w:rPr>
  </w:style>
  <w:style w:type="paragraph" w:styleId="CommentSubject">
    <w:name w:val="annotation subject"/>
    <w:basedOn w:val="CommentText"/>
    <w:next w:val="CommentText"/>
    <w:link w:val="CommentSubjectChar"/>
    <w:uiPriority w:val="99"/>
    <w:semiHidden/>
    <w:unhideWhenUsed/>
    <w:rsid w:val="00C57683"/>
    <w:rPr>
      <w:b/>
      <w:bCs/>
    </w:rPr>
  </w:style>
  <w:style w:type="character" w:customStyle="1" w:styleId="CommentSubjectChar">
    <w:name w:val="Comment Subject Char"/>
    <w:basedOn w:val="CommentTextChar"/>
    <w:link w:val="CommentSubject"/>
    <w:uiPriority w:val="99"/>
    <w:semiHidden/>
    <w:rsid w:val="00C57683"/>
    <w:rPr>
      <w:b/>
      <w:bCs/>
      <w:sz w:val="20"/>
      <w:szCs w:val="20"/>
    </w:rPr>
  </w:style>
  <w:style w:type="paragraph" w:customStyle="1" w:styleId="src">
    <w:name w:val="src"/>
    <w:basedOn w:val="Normal"/>
    <w:rsid w:val="005318EC"/>
    <w:pPr>
      <w:widowControl/>
      <w:spacing w:before="100" w:beforeAutospacing="1" w:after="100" w:afterAutospacing="1"/>
      <w:jc w:val="left"/>
    </w:pPr>
    <w:rPr>
      <w:rFonts w:ascii="SimSun" w:eastAsia="SimSun" w:hAnsi="SimSun" w:cs="SimSun"/>
      <w:kern w:val="0"/>
      <w:sz w:val="24"/>
      <w:szCs w:val="24"/>
    </w:rPr>
  </w:style>
  <w:style w:type="character" w:customStyle="1" w:styleId="UnresolvedMention1">
    <w:name w:val="Unresolved Mention1"/>
    <w:basedOn w:val="DefaultParagraphFont"/>
    <w:uiPriority w:val="99"/>
    <w:semiHidden/>
    <w:unhideWhenUsed/>
    <w:rsid w:val="008034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02380">
      <w:bodyDiv w:val="1"/>
      <w:marLeft w:val="0"/>
      <w:marRight w:val="0"/>
      <w:marTop w:val="0"/>
      <w:marBottom w:val="0"/>
      <w:divBdr>
        <w:top w:val="none" w:sz="0" w:space="0" w:color="auto"/>
        <w:left w:val="none" w:sz="0" w:space="0" w:color="auto"/>
        <w:bottom w:val="none" w:sz="0" w:space="0" w:color="auto"/>
        <w:right w:val="none" w:sz="0" w:space="0" w:color="auto"/>
      </w:divBdr>
    </w:div>
    <w:div w:id="114719729">
      <w:bodyDiv w:val="1"/>
      <w:marLeft w:val="0"/>
      <w:marRight w:val="0"/>
      <w:marTop w:val="0"/>
      <w:marBottom w:val="0"/>
      <w:divBdr>
        <w:top w:val="none" w:sz="0" w:space="0" w:color="auto"/>
        <w:left w:val="none" w:sz="0" w:space="0" w:color="auto"/>
        <w:bottom w:val="none" w:sz="0" w:space="0" w:color="auto"/>
        <w:right w:val="none" w:sz="0" w:space="0" w:color="auto"/>
      </w:divBdr>
    </w:div>
    <w:div w:id="186720782">
      <w:bodyDiv w:val="1"/>
      <w:marLeft w:val="0"/>
      <w:marRight w:val="0"/>
      <w:marTop w:val="0"/>
      <w:marBottom w:val="0"/>
      <w:divBdr>
        <w:top w:val="none" w:sz="0" w:space="0" w:color="auto"/>
        <w:left w:val="none" w:sz="0" w:space="0" w:color="auto"/>
        <w:bottom w:val="none" w:sz="0" w:space="0" w:color="auto"/>
        <w:right w:val="none" w:sz="0" w:space="0" w:color="auto"/>
      </w:divBdr>
    </w:div>
    <w:div w:id="200367788">
      <w:bodyDiv w:val="1"/>
      <w:marLeft w:val="0"/>
      <w:marRight w:val="0"/>
      <w:marTop w:val="0"/>
      <w:marBottom w:val="0"/>
      <w:divBdr>
        <w:top w:val="none" w:sz="0" w:space="0" w:color="auto"/>
        <w:left w:val="none" w:sz="0" w:space="0" w:color="auto"/>
        <w:bottom w:val="none" w:sz="0" w:space="0" w:color="auto"/>
        <w:right w:val="none" w:sz="0" w:space="0" w:color="auto"/>
      </w:divBdr>
    </w:div>
    <w:div w:id="226915043">
      <w:bodyDiv w:val="1"/>
      <w:marLeft w:val="0"/>
      <w:marRight w:val="0"/>
      <w:marTop w:val="0"/>
      <w:marBottom w:val="0"/>
      <w:divBdr>
        <w:top w:val="none" w:sz="0" w:space="0" w:color="auto"/>
        <w:left w:val="none" w:sz="0" w:space="0" w:color="auto"/>
        <w:bottom w:val="none" w:sz="0" w:space="0" w:color="auto"/>
        <w:right w:val="none" w:sz="0" w:space="0" w:color="auto"/>
      </w:divBdr>
    </w:div>
    <w:div w:id="230580377">
      <w:bodyDiv w:val="1"/>
      <w:marLeft w:val="0"/>
      <w:marRight w:val="0"/>
      <w:marTop w:val="0"/>
      <w:marBottom w:val="0"/>
      <w:divBdr>
        <w:top w:val="none" w:sz="0" w:space="0" w:color="auto"/>
        <w:left w:val="none" w:sz="0" w:space="0" w:color="auto"/>
        <w:bottom w:val="none" w:sz="0" w:space="0" w:color="auto"/>
        <w:right w:val="none" w:sz="0" w:space="0" w:color="auto"/>
      </w:divBdr>
    </w:div>
    <w:div w:id="378282606">
      <w:bodyDiv w:val="1"/>
      <w:marLeft w:val="0"/>
      <w:marRight w:val="0"/>
      <w:marTop w:val="0"/>
      <w:marBottom w:val="0"/>
      <w:divBdr>
        <w:top w:val="none" w:sz="0" w:space="0" w:color="auto"/>
        <w:left w:val="none" w:sz="0" w:space="0" w:color="auto"/>
        <w:bottom w:val="none" w:sz="0" w:space="0" w:color="auto"/>
        <w:right w:val="none" w:sz="0" w:space="0" w:color="auto"/>
      </w:divBdr>
    </w:div>
    <w:div w:id="444154458">
      <w:bodyDiv w:val="1"/>
      <w:marLeft w:val="0"/>
      <w:marRight w:val="0"/>
      <w:marTop w:val="0"/>
      <w:marBottom w:val="0"/>
      <w:divBdr>
        <w:top w:val="none" w:sz="0" w:space="0" w:color="auto"/>
        <w:left w:val="none" w:sz="0" w:space="0" w:color="auto"/>
        <w:bottom w:val="none" w:sz="0" w:space="0" w:color="auto"/>
        <w:right w:val="none" w:sz="0" w:space="0" w:color="auto"/>
      </w:divBdr>
    </w:div>
    <w:div w:id="445346912">
      <w:bodyDiv w:val="1"/>
      <w:marLeft w:val="0"/>
      <w:marRight w:val="0"/>
      <w:marTop w:val="0"/>
      <w:marBottom w:val="0"/>
      <w:divBdr>
        <w:top w:val="none" w:sz="0" w:space="0" w:color="auto"/>
        <w:left w:val="none" w:sz="0" w:space="0" w:color="auto"/>
        <w:bottom w:val="none" w:sz="0" w:space="0" w:color="auto"/>
        <w:right w:val="none" w:sz="0" w:space="0" w:color="auto"/>
      </w:divBdr>
    </w:div>
    <w:div w:id="530384962">
      <w:bodyDiv w:val="1"/>
      <w:marLeft w:val="0"/>
      <w:marRight w:val="0"/>
      <w:marTop w:val="0"/>
      <w:marBottom w:val="0"/>
      <w:divBdr>
        <w:top w:val="none" w:sz="0" w:space="0" w:color="auto"/>
        <w:left w:val="none" w:sz="0" w:space="0" w:color="auto"/>
        <w:bottom w:val="none" w:sz="0" w:space="0" w:color="auto"/>
        <w:right w:val="none" w:sz="0" w:space="0" w:color="auto"/>
      </w:divBdr>
    </w:div>
    <w:div w:id="540943685">
      <w:bodyDiv w:val="1"/>
      <w:marLeft w:val="0"/>
      <w:marRight w:val="0"/>
      <w:marTop w:val="0"/>
      <w:marBottom w:val="0"/>
      <w:divBdr>
        <w:top w:val="none" w:sz="0" w:space="0" w:color="auto"/>
        <w:left w:val="none" w:sz="0" w:space="0" w:color="auto"/>
        <w:bottom w:val="none" w:sz="0" w:space="0" w:color="auto"/>
        <w:right w:val="none" w:sz="0" w:space="0" w:color="auto"/>
      </w:divBdr>
    </w:div>
    <w:div w:id="656541668">
      <w:bodyDiv w:val="1"/>
      <w:marLeft w:val="0"/>
      <w:marRight w:val="0"/>
      <w:marTop w:val="0"/>
      <w:marBottom w:val="0"/>
      <w:divBdr>
        <w:top w:val="none" w:sz="0" w:space="0" w:color="auto"/>
        <w:left w:val="none" w:sz="0" w:space="0" w:color="auto"/>
        <w:bottom w:val="none" w:sz="0" w:space="0" w:color="auto"/>
        <w:right w:val="none" w:sz="0" w:space="0" w:color="auto"/>
      </w:divBdr>
    </w:div>
    <w:div w:id="662398133">
      <w:bodyDiv w:val="1"/>
      <w:marLeft w:val="0"/>
      <w:marRight w:val="0"/>
      <w:marTop w:val="0"/>
      <w:marBottom w:val="0"/>
      <w:divBdr>
        <w:top w:val="none" w:sz="0" w:space="0" w:color="auto"/>
        <w:left w:val="none" w:sz="0" w:space="0" w:color="auto"/>
        <w:bottom w:val="none" w:sz="0" w:space="0" w:color="auto"/>
        <w:right w:val="none" w:sz="0" w:space="0" w:color="auto"/>
      </w:divBdr>
    </w:div>
    <w:div w:id="676856747">
      <w:bodyDiv w:val="1"/>
      <w:marLeft w:val="0"/>
      <w:marRight w:val="0"/>
      <w:marTop w:val="0"/>
      <w:marBottom w:val="0"/>
      <w:divBdr>
        <w:top w:val="none" w:sz="0" w:space="0" w:color="auto"/>
        <w:left w:val="none" w:sz="0" w:space="0" w:color="auto"/>
        <w:bottom w:val="none" w:sz="0" w:space="0" w:color="auto"/>
        <w:right w:val="none" w:sz="0" w:space="0" w:color="auto"/>
      </w:divBdr>
    </w:div>
    <w:div w:id="861477771">
      <w:bodyDiv w:val="1"/>
      <w:marLeft w:val="0"/>
      <w:marRight w:val="0"/>
      <w:marTop w:val="0"/>
      <w:marBottom w:val="0"/>
      <w:divBdr>
        <w:top w:val="none" w:sz="0" w:space="0" w:color="auto"/>
        <w:left w:val="none" w:sz="0" w:space="0" w:color="auto"/>
        <w:bottom w:val="none" w:sz="0" w:space="0" w:color="auto"/>
        <w:right w:val="none" w:sz="0" w:space="0" w:color="auto"/>
      </w:divBdr>
    </w:div>
    <w:div w:id="884104801">
      <w:bodyDiv w:val="1"/>
      <w:marLeft w:val="0"/>
      <w:marRight w:val="0"/>
      <w:marTop w:val="0"/>
      <w:marBottom w:val="0"/>
      <w:divBdr>
        <w:top w:val="none" w:sz="0" w:space="0" w:color="auto"/>
        <w:left w:val="none" w:sz="0" w:space="0" w:color="auto"/>
        <w:bottom w:val="none" w:sz="0" w:space="0" w:color="auto"/>
        <w:right w:val="none" w:sz="0" w:space="0" w:color="auto"/>
      </w:divBdr>
    </w:div>
    <w:div w:id="944731541">
      <w:bodyDiv w:val="1"/>
      <w:marLeft w:val="0"/>
      <w:marRight w:val="0"/>
      <w:marTop w:val="0"/>
      <w:marBottom w:val="0"/>
      <w:divBdr>
        <w:top w:val="none" w:sz="0" w:space="0" w:color="auto"/>
        <w:left w:val="none" w:sz="0" w:space="0" w:color="auto"/>
        <w:bottom w:val="none" w:sz="0" w:space="0" w:color="auto"/>
        <w:right w:val="none" w:sz="0" w:space="0" w:color="auto"/>
      </w:divBdr>
    </w:div>
    <w:div w:id="951089035">
      <w:bodyDiv w:val="1"/>
      <w:marLeft w:val="0"/>
      <w:marRight w:val="0"/>
      <w:marTop w:val="0"/>
      <w:marBottom w:val="0"/>
      <w:divBdr>
        <w:top w:val="none" w:sz="0" w:space="0" w:color="auto"/>
        <w:left w:val="none" w:sz="0" w:space="0" w:color="auto"/>
        <w:bottom w:val="none" w:sz="0" w:space="0" w:color="auto"/>
        <w:right w:val="none" w:sz="0" w:space="0" w:color="auto"/>
      </w:divBdr>
    </w:div>
    <w:div w:id="1001348353">
      <w:bodyDiv w:val="1"/>
      <w:marLeft w:val="0"/>
      <w:marRight w:val="0"/>
      <w:marTop w:val="0"/>
      <w:marBottom w:val="0"/>
      <w:divBdr>
        <w:top w:val="none" w:sz="0" w:space="0" w:color="auto"/>
        <w:left w:val="none" w:sz="0" w:space="0" w:color="auto"/>
        <w:bottom w:val="none" w:sz="0" w:space="0" w:color="auto"/>
        <w:right w:val="none" w:sz="0" w:space="0" w:color="auto"/>
      </w:divBdr>
    </w:div>
    <w:div w:id="1069691270">
      <w:bodyDiv w:val="1"/>
      <w:marLeft w:val="0"/>
      <w:marRight w:val="0"/>
      <w:marTop w:val="0"/>
      <w:marBottom w:val="0"/>
      <w:divBdr>
        <w:top w:val="none" w:sz="0" w:space="0" w:color="auto"/>
        <w:left w:val="none" w:sz="0" w:space="0" w:color="auto"/>
        <w:bottom w:val="none" w:sz="0" w:space="0" w:color="auto"/>
        <w:right w:val="none" w:sz="0" w:space="0" w:color="auto"/>
      </w:divBdr>
    </w:div>
    <w:div w:id="1103571476">
      <w:bodyDiv w:val="1"/>
      <w:marLeft w:val="0"/>
      <w:marRight w:val="0"/>
      <w:marTop w:val="0"/>
      <w:marBottom w:val="0"/>
      <w:divBdr>
        <w:top w:val="none" w:sz="0" w:space="0" w:color="auto"/>
        <w:left w:val="none" w:sz="0" w:space="0" w:color="auto"/>
        <w:bottom w:val="none" w:sz="0" w:space="0" w:color="auto"/>
        <w:right w:val="none" w:sz="0" w:space="0" w:color="auto"/>
      </w:divBdr>
    </w:div>
    <w:div w:id="1136797848">
      <w:bodyDiv w:val="1"/>
      <w:marLeft w:val="0"/>
      <w:marRight w:val="0"/>
      <w:marTop w:val="0"/>
      <w:marBottom w:val="0"/>
      <w:divBdr>
        <w:top w:val="none" w:sz="0" w:space="0" w:color="auto"/>
        <w:left w:val="none" w:sz="0" w:space="0" w:color="auto"/>
        <w:bottom w:val="none" w:sz="0" w:space="0" w:color="auto"/>
        <w:right w:val="none" w:sz="0" w:space="0" w:color="auto"/>
      </w:divBdr>
    </w:div>
    <w:div w:id="1142388587">
      <w:bodyDiv w:val="1"/>
      <w:marLeft w:val="0"/>
      <w:marRight w:val="0"/>
      <w:marTop w:val="0"/>
      <w:marBottom w:val="0"/>
      <w:divBdr>
        <w:top w:val="none" w:sz="0" w:space="0" w:color="auto"/>
        <w:left w:val="none" w:sz="0" w:space="0" w:color="auto"/>
        <w:bottom w:val="none" w:sz="0" w:space="0" w:color="auto"/>
        <w:right w:val="none" w:sz="0" w:space="0" w:color="auto"/>
      </w:divBdr>
    </w:div>
    <w:div w:id="1148328245">
      <w:bodyDiv w:val="1"/>
      <w:marLeft w:val="0"/>
      <w:marRight w:val="0"/>
      <w:marTop w:val="0"/>
      <w:marBottom w:val="0"/>
      <w:divBdr>
        <w:top w:val="none" w:sz="0" w:space="0" w:color="auto"/>
        <w:left w:val="none" w:sz="0" w:space="0" w:color="auto"/>
        <w:bottom w:val="none" w:sz="0" w:space="0" w:color="auto"/>
        <w:right w:val="none" w:sz="0" w:space="0" w:color="auto"/>
      </w:divBdr>
    </w:div>
    <w:div w:id="1250895360">
      <w:bodyDiv w:val="1"/>
      <w:marLeft w:val="0"/>
      <w:marRight w:val="0"/>
      <w:marTop w:val="0"/>
      <w:marBottom w:val="0"/>
      <w:divBdr>
        <w:top w:val="none" w:sz="0" w:space="0" w:color="auto"/>
        <w:left w:val="none" w:sz="0" w:space="0" w:color="auto"/>
        <w:bottom w:val="none" w:sz="0" w:space="0" w:color="auto"/>
        <w:right w:val="none" w:sz="0" w:space="0" w:color="auto"/>
      </w:divBdr>
    </w:div>
    <w:div w:id="1269393002">
      <w:bodyDiv w:val="1"/>
      <w:marLeft w:val="0"/>
      <w:marRight w:val="0"/>
      <w:marTop w:val="0"/>
      <w:marBottom w:val="0"/>
      <w:divBdr>
        <w:top w:val="none" w:sz="0" w:space="0" w:color="auto"/>
        <w:left w:val="none" w:sz="0" w:space="0" w:color="auto"/>
        <w:bottom w:val="none" w:sz="0" w:space="0" w:color="auto"/>
        <w:right w:val="none" w:sz="0" w:space="0" w:color="auto"/>
      </w:divBdr>
    </w:div>
    <w:div w:id="1379746586">
      <w:bodyDiv w:val="1"/>
      <w:marLeft w:val="0"/>
      <w:marRight w:val="0"/>
      <w:marTop w:val="0"/>
      <w:marBottom w:val="0"/>
      <w:divBdr>
        <w:top w:val="none" w:sz="0" w:space="0" w:color="auto"/>
        <w:left w:val="none" w:sz="0" w:space="0" w:color="auto"/>
        <w:bottom w:val="none" w:sz="0" w:space="0" w:color="auto"/>
        <w:right w:val="none" w:sz="0" w:space="0" w:color="auto"/>
      </w:divBdr>
    </w:div>
    <w:div w:id="1380283138">
      <w:bodyDiv w:val="1"/>
      <w:marLeft w:val="0"/>
      <w:marRight w:val="0"/>
      <w:marTop w:val="0"/>
      <w:marBottom w:val="0"/>
      <w:divBdr>
        <w:top w:val="none" w:sz="0" w:space="0" w:color="auto"/>
        <w:left w:val="none" w:sz="0" w:space="0" w:color="auto"/>
        <w:bottom w:val="none" w:sz="0" w:space="0" w:color="auto"/>
        <w:right w:val="none" w:sz="0" w:space="0" w:color="auto"/>
      </w:divBdr>
    </w:div>
    <w:div w:id="1449467766">
      <w:bodyDiv w:val="1"/>
      <w:marLeft w:val="0"/>
      <w:marRight w:val="0"/>
      <w:marTop w:val="0"/>
      <w:marBottom w:val="0"/>
      <w:divBdr>
        <w:top w:val="none" w:sz="0" w:space="0" w:color="auto"/>
        <w:left w:val="none" w:sz="0" w:space="0" w:color="auto"/>
        <w:bottom w:val="none" w:sz="0" w:space="0" w:color="auto"/>
        <w:right w:val="none" w:sz="0" w:space="0" w:color="auto"/>
      </w:divBdr>
    </w:div>
    <w:div w:id="1494103106">
      <w:bodyDiv w:val="1"/>
      <w:marLeft w:val="0"/>
      <w:marRight w:val="0"/>
      <w:marTop w:val="0"/>
      <w:marBottom w:val="0"/>
      <w:divBdr>
        <w:top w:val="none" w:sz="0" w:space="0" w:color="auto"/>
        <w:left w:val="none" w:sz="0" w:space="0" w:color="auto"/>
        <w:bottom w:val="none" w:sz="0" w:space="0" w:color="auto"/>
        <w:right w:val="none" w:sz="0" w:space="0" w:color="auto"/>
      </w:divBdr>
    </w:div>
    <w:div w:id="1495142987">
      <w:bodyDiv w:val="1"/>
      <w:marLeft w:val="0"/>
      <w:marRight w:val="0"/>
      <w:marTop w:val="0"/>
      <w:marBottom w:val="0"/>
      <w:divBdr>
        <w:top w:val="none" w:sz="0" w:space="0" w:color="auto"/>
        <w:left w:val="none" w:sz="0" w:space="0" w:color="auto"/>
        <w:bottom w:val="none" w:sz="0" w:space="0" w:color="auto"/>
        <w:right w:val="none" w:sz="0" w:space="0" w:color="auto"/>
      </w:divBdr>
    </w:div>
    <w:div w:id="1554543804">
      <w:bodyDiv w:val="1"/>
      <w:marLeft w:val="0"/>
      <w:marRight w:val="0"/>
      <w:marTop w:val="0"/>
      <w:marBottom w:val="0"/>
      <w:divBdr>
        <w:top w:val="none" w:sz="0" w:space="0" w:color="auto"/>
        <w:left w:val="none" w:sz="0" w:space="0" w:color="auto"/>
        <w:bottom w:val="none" w:sz="0" w:space="0" w:color="auto"/>
        <w:right w:val="none" w:sz="0" w:space="0" w:color="auto"/>
      </w:divBdr>
    </w:div>
    <w:div w:id="1562059812">
      <w:bodyDiv w:val="1"/>
      <w:marLeft w:val="0"/>
      <w:marRight w:val="0"/>
      <w:marTop w:val="0"/>
      <w:marBottom w:val="0"/>
      <w:divBdr>
        <w:top w:val="none" w:sz="0" w:space="0" w:color="auto"/>
        <w:left w:val="none" w:sz="0" w:space="0" w:color="auto"/>
        <w:bottom w:val="none" w:sz="0" w:space="0" w:color="auto"/>
        <w:right w:val="none" w:sz="0" w:space="0" w:color="auto"/>
      </w:divBdr>
    </w:div>
    <w:div w:id="1616015087">
      <w:bodyDiv w:val="1"/>
      <w:marLeft w:val="0"/>
      <w:marRight w:val="0"/>
      <w:marTop w:val="0"/>
      <w:marBottom w:val="0"/>
      <w:divBdr>
        <w:top w:val="none" w:sz="0" w:space="0" w:color="auto"/>
        <w:left w:val="none" w:sz="0" w:space="0" w:color="auto"/>
        <w:bottom w:val="none" w:sz="0" w:space="0" w:color="auto"/>
        <w:right w:val="none" w:sz="0" w:space="0" w:color="auto"/>
      </w:divBdr>
    </w:div>
    <w:div w:id="1701514234">
      <w:bodyDiv w:val="1"/>
      <w:marLeft w:val="0"/>
      <w:marRight w:val="0"/>
      <w:marTop w:val="0"/>
      <w:marBottom w:val="0"/>
      <w:divBdr>
        <w:top w:val="none" w:sz="0" w:space="0" w:color="auto"/>
        <w:left w:val="none" w:sz="0" w:space="0" w:color="auto"/>
        <w:bottom w:val="none" w:sz="0" w:space="0" w:color="auto"/>
        <w:right w:val="none" w:sz="0" w:space="0" w:color="auto"/>
      </w:divBdr>
    </w:div>
    <w:div w:id="1705406610">
      <w:bodyDiv w:val="1"/>
      <w:marLeft w:val="0"/>
      <w:marRight w:val="0"/>
      <w:marTop w:val="0"/>
      <w:marBottom w:val="0"/>
      <w:divBdr>
        <w:top w:val="none" w:sz="0" w:space="0" w:color="auto"/>
        <w:left w:val="none" w:sz="0" w:space="0" w:color="auto"/>
        <w:bottom w:val="none" w:sz="0" w:space="0" w:color="auto"/>
        <w:right w:val="none" w:sz="0" w:space="0" w:color="auto"/>
      </w:divBdr>
    </w:div>
    <w:div w:id="1737584580">
      <w:bodyDiv w:val="1"/>
      <w:marLeft w:val="0"/>
      <w:marRight w:val="0"/>
      <w:marTop w:val="0"/>
      <w:marBottom w:val="0"/>
      <w:divBdr>
        <w:top w:val="none" w:sz="0" w:space="0" w:color="auto"/>
        <w:left w:val="none" w:sz="0" w:space="0" w:color="auto"/>
        <w:bottom w:val="none" w:sz="0" w:space="0" w:color="auto"/>
        <w:right w:val="none" w:sz="0" w:space="0" w:color="auto"/>
      </w:divBdr>
    </w:div>
    <w:div w:id="1796168700">
      <w:bodyDiv w:val="1"/>
      <w:marLeft w:val="0"/>
      <w:marRight w:val="0"/>
      <w:marTop w:val="0"/>
      <w:marBottom w:val="0"/>
      <w:divBdr>
        <w:top w:val="none" w:sz="0" w:space="0" w:color="auto"/>
        <w:left w:val="none" w:sz="0" w:space="0" w:color="auto"/>
        <w:bottom w:val="none" w:sz="0" w:space="0" w:color="auto"/>
        <w:right w:val="none" w:sz="0" w:space="0" w:color="auto"/>
      </w:divBdr>
    </w:div>
    <w:div w:id="1812167014">
      <w:bodyDiv w:val="1"/>
      <w:marLeft w:val="0"/>
      <w:marRight w:val="0"/>
      <w:marTop w:val="0"/>
      <w:marBottom w:val="0"/>
      <w:divBdr>
        <w:top w:val="none" w:sz="0" w:space="0" w:color="auto"/>
        <w:left w:val="none" w:sz="0" w:space="0" w:color="auto"/>
        <w:bottom w:val="none" w:sz="0" w:space="0" w:color="auto"/>
        <w:right w:val="none" w:sz="0" w:space="0" w:color="auto"/>
      </w:divBdr>
    </w:div>
    <w:div w:id="1852140676">
      <w:bodyDiv w:val="1"/>
      <w:marLeft w:val="0"/>
      <w:marRight w:val="0"/>
      <w:marTop w:val="0"/>
      <w:marBottom w:val="0"/>
      <w:divBdr>
        <w:top w:val="none" w:sz="0" w:space="0" w:color="auto"/>
        <w:left w:val="none" w:sz="0" w:space="0" w:color="auto"/>
        <w:bottom w:val="none" w:sz="0" w:space="0" w:color="auto"/>
        <w:right w:val="none" w:sz="0" w:space="0" w:color="auto"/>
      </w:divBdr>
    </w:div>
    <w:div w:id="1938754412">
      <w:bodyDiv w:val="1"/>
      <w:marLeft w:val="0"/>
      <w:marRight w:val="0"/>
      <w:marTop w:val="0"/>
      <w:marBottom w:val="0"/>
      <w:divBdr>
        <w:top w:val="none" w:sz="0" w:space="0" w:color="auto"/>
        <w:left w:val="none" w:sz="0" w:space="0" w:color="auto"/>
        <w:bottom w:val="none" w:sz="0" w:space="0" w:color="auto"/>
        <w:right w:val="none" w:sz="0" w:space="0" w:color="auto"/>
      </w:divBdr>
    </w:div>
    <w:div w:id="1955163876">
      <w:bodyDiv w:val="1"/>
      <w:marLeft w:val="0"/>
      <w:marRight w:val="0"/>
      <w:marTop w:val="0"/>
      <w:marBottom w:val="0"/>
      <w:divBdr>
        <w:top w:val="none" w:sz="0" w:space="0" w:color="auto"/>
        <w:left w:val="none" w:sz="0" w:space="0" w:color="auto"/>
        <w:bottom w:val="none" w:sz="0" w:space="0" w:color="auto"/>
        <w:right w:val="none" w:sz="0" w:space="0" w:color="auto"/>
      </w:divBdr>
    </w:div>
    <w:div w:id="2012490020">
      <w:bodyDiv w:val="1"/>
      <w:marLeft w:val="0"/>
      <w:marRight w:val="0"/>
      <w:marTop w:val="0"/>
      <w:marBottom w:val="0"/>
      <w:divBdr>
        <w:top w:val="none" w:sz="0" w:space="0" w:color="auto"/>
        <w:left w:val="none" w:sz="0" w:space="0" w:color="auto"/>
        <w:bottom w:val="none" w:sz="0" w:space="0" w:color="auto"/>
        <w:right w:val="none" w:sz="0" w:space="0" w:color="auto"/>
      </w:divBdr>
    </w:div>
    <w:div w:id="2032224252">
      <w:bodyDiv w:val="1"/>
      <w:marLeft w:val="0"/>
      <w:marRight w:val="0"/>
      <w:marTop w:val="0"/>
      <w:marBottom w:val="0"/>
      <w:divBdr>
        <w:top w:val="none" w:sz="0" w:space="0" w:color="auto"/>
        <w:left w:val="none" w:sz="0" w:space="0" w:color="auto"/>
        <w:bottom w:val="none" w:sz="0" w:space="0" w:color="auto"/>
        <w:right w:val="none" w:sz="0" w:space="0" w:color="auto"/>
      </w:divBdr>
    </w:div>
    <w:div w:id="213787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D05F9-DF10-4819-9E66-088F57FC6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22</Pages>
  <Words>2596</Words>
  <Characters>14803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Academic Formatting Specialist</cp:lastModifiedBy>
  <cp:revision>2</cp:revision>
  <cp:lastPrinted>2019-12-20T03:02:00Z</cp:lastPrinted>
  <dcterms:created xsi:type="dcterms:W3CDTF">2020-01-23T16:59:00Z</dcterms:created>
  <dcterms:modified xsi:type="dcterms:W3CDTF">2020-01-23T16:59:00Z</dcterms:modified>
</cp:coreProperties>
</file>